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practice-problems"/>
    <w:p>
      <w:pPr>
        <w:pStyle w:val="Heading3"/>
      </w:pPr>
      <w:r>
        <w:t xml:space="preserve">Lesson 8 Practice Problems</w:t>
      </w:r>
    </w:p>
    <w:bookmarkEnd w:id="20"/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  <w:pStyle w:val="Compact"/>
      </w:pPr>
      <w:r>
        <w:t xml:space="preserve">Draw a diagram of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3</m:t>
        </m:r>
      </m:oMath>
      <w:r>
        <w:t xml:space="preserve"> </w:t>
      </w:r>
      <w:r>
        <w:t xml:space="preserve">and a diagram of</w:t>
      </w:r>
      <w:r>
        <w:t xml:space="preserve"> </w:t>
      </w:r>
      <m:oMath>
        <m:r>
          <m:t>2</m:t>
        </m:r>
        <m:r>
          <m:t>x</m:t>
        </m:r>
      </m:oMath>
      <w:r>
        <w:t xml:space="preserve"> </w:t>
      </w:r>
      <w:r>
        <w:t xml:space="preserve">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1.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770782" cy="1000029"/>
            <wp:effectExtent b="0" l="0" r="0" t="0"/>
            <wp:docPr descr="A blank grid with a height of 5 units and a length of 24 units." title="" id="22" name="Picture"/>
            <a:graphic>
              <a:graphicData uri="http://schemas.openxmlformats.org/drawingml/2006/picture">
                <pic:pic>
                  <pic:nvPicPr>
                    <pic:cNvPr descr="/app/tmp/embedder-1671075751.689478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82" cy="10000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Draw a diagram of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3</m:t>
        </m:r>
      </m:oMath>
      <w:r>
        <w:t xml:space="preserve"> </w:t>
      </w:r>
      <w:r>
        <w:t xml:space="preserve">and of</w:t>
      </w:r>
      <w:r>
        <w:t xml:space="preserve"> </w:t>
      </w:r>
      <m:oMath>
        <m:r>
          <m:t>2</m:t>
        </m:r>
        <m:r>
          <m:t>x</m:t>
        </m:r>
      </m:oMath>
      <w:r>
        <w:t xml:space="preserve"> </w:t>
      </w:r>
      <w:r>
        <w:t xml:space="preserve">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2.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770782" cy="1000029"/>
            <wp:effectExtent b="0" l="0" r="0" t="0"/>
            <wp:docPr descr="A blank grid with a height of 5 units and a length of 24 units." title="" id="25" name="Picture"/>
            <a:graphic>
              <a:graphicData uri="http://schemas.openxmlformats.org/drawingml/2006/picture">
                <pic:pic>
                  <pic:nvPicPr>
                    <pic:cNvPr descr="/app/tmp/embedder-1671075751.716325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82" cy="10000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Draw a diagram of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3</m:t>
        </m:r>
      </m:oMath>
      <w:r>
        <w:t xml:space="preserve"> </w:t>
      </w:r>
      <w:r>
        <w:t xml:space="preserve">and of</w:t>
      </w:r>
      <w:r>
        <w:t xml:space="preserve"> </w:t>
      </w:r>
      <m:oMath>
        <m:r>
          <m:t>2</m:t>
        </m:r>
        <m:r>
          <m:t>x</m:t>
        </m:r>
      </m:oMath>
      <w:r>
        <w:t xml:space="preserve"> </w:t>
      </w:r>
      <w:r>
        <w:t xml:space="preserve">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3.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770782" cy="1000029"/>
            <wp:effectExtent b="0" l="0" r="0" t="0"/>
            <wp:docPr descr="A blank grid with a height of 5 units and a length of 24 units." title="" id="28" name="Picture"/>
            <a:graphic>
              <a:graphicData uri="http://schemas.openxmlformats.org/drawingml/2006/picture">
                <pic:pic>
                  <pic:nvPicPr>
                    <pic:cNvPr descr="/app/tmp/embedder-1671075751.7449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82" cy="10000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Draw a diagram of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3</m:t>
        </m:r>
      </m:oMath>
      <w:r>
        <w:t xml:space="preserve"> </w:t>
      </w:r>
      <w:r>
        <w:t xml:space="preserve">and of</w:t>
      </w:r>
      <w:r>
        <w:t xml:space="preserve"> </w:t>
      </w:r>
      <m:oMath>
        <m:r>
          <m:t>2</m:t>
        </m:r>
        <m:r>
          <m:t>x</m:t>
        </m:r>
      </m:oMath>
      <w:r>
        <w:t xml:space="preserve"> </w:t>
      </w:r>
      <w:r>
        <w:t xml:space="preserve">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4.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770782" cy="1000029"/>
            <wp:effectExtent b="0" l="0" r="0" t="0"/>
            <wp:docPr descr="A blank grid with a height of 5 units and a length of 24 units." title="" id="31" name="Picture"/>
            <a:graphic>
              <a:graphicData uri="http://schemas.openxmlformats.org/drawingml/2006/picture">
                <pic:pic>
                  <pic:nvPicPr>
                    <pic:cNvPr descr="/app/tmp/embedder-1671075751.76464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82" cy="10000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When are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3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2</m:t>
        </m:r>
        <m:r>
          <m:t>x</m:t>
        </m:r>
      </m:oMath>
      <w:r>
        <w:t xml:space="preserve"> </w:t>
      </w:r>
      <w:r>
        <w:t xml:space="preserve">equal? When are they not equal? Use your diagrams to explain.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3"/>
        </w:numPr>
        <w:pStyle w:val="Compact"/>
      </w:pPr>
      <w:r>
        <w:t xml:space="preserve">Do</w:t>
      </w:r>
      <w:r>
        <w:t xml:space="preserve"> </w:t>
      </w:r>
      <m:oMath>
        <m:r>
          <m:t>4</m:t>
        </m:r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15</m:t>
        </m:r>
        <m:r>
          <m:rPr>
            <m:sty m:val="p"/>
          </m:rPr>
          <m:t>+</m:t>
        </m:r>
        <m:r>
          <m:t>x</m:t>
        </m:r>
      </m:oMath>
      <w:r>
        <w:t xml:space="preserve"> </w:t>
      </w:r>
      <w:r>
        <w:t xml:space="preserve">have the same value 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5?</w:t>
      </w:r>
    </w:p>
    <w:p>
      <w:pPr>
        <w:numPr>
          <w:ilvl w:val="1"/>
          <w:numId w:val="1003"/>
        </w:numPr>
      </w:pPr>
      <w:r>
        <w:t xml:space="preserve">Are</w:t>
      </w:r>
      <w:r>
        <w:t xml:space="preserve"> </w:t>
      </w:r>
      <m:oMath>
        <m:r>
          <m:t>4</m:t>
        </m:r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15</m:t>
        </m:r>
        <m:r>
          <m:rPr>
            <m:sty m:val="p"/>
          </m:rPr>
          <m:t>+</m:t>
        </m:r>
        <m:r>
          <m:t>x</m:t>
        </m:r>
      </m:oMath>
      <w:r>
        <w:t xml:space="preserve"> </w:t>
      </w:r>
      <w:r>
        <w:t xml:space="preserve">equivalent expressions? Explain your reasoning.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4"/>
        </w:numPr>
        <w:pStyle w:val="Compact"/>
      </w:pPr>
      <w:r>
        <w:t xml:space="preserve">Check that</w:t>
      </w:r>
      <w:r>
        <w:t xml:space="preserve"> </w:t>
      </w:r>
      <m:oMath>
        <m:r>
          <m:t>2</m:t>
        </m:r>
        <m:r>
          <m:t>b</m:t>
        </m:r>
        <m:r>
          <m:rPr>
            <m:sty m:val="p"/>
          </m:rPr>
          <m:t>+</m:t>
        </m:r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3</m:t>
        </m:r>
        <m:r>
          <m:t>b</m:t>
        </m:r>
      </m:oMath>
      <w:r>
        <w:t xml:space="preserve"> </w:t>
      </w:r>
      <w:r>
        <w:t xml:space="preserve">have the same value when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1, 2, and 3.</w:t>
      </w:r>
    </w:p>
    <w:p>
      <w:pPr>
        <w:numPr>
          <w:ilvl w:val="1"/>
          <w:numId w:val="1004"/>
        </w:numPr>
        <w:pStyle w:val="Compact"/>
      </w:pPr>
      <w:r>
        <w:t xml:space="preserve">Do</w:t>
      </w:r>
      <w:r>
        <w:t xml:space="preserve"> </w:t>
      </w:r>
      <m:oMath>
        <m:r>
          <m:t>2</m:t>
        </m:r>
        <m:r>
          <m:t>b</m:t>
        </m:r>
        <m:r>
          <m:rPr>
            <m:sty m:val="p"/>
          </m:rPr>
          <m:t>+</m:t>
        </m:r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3</m:t>
        </m:r>
        <m:r>
          <m:t>b</m:t>
        </m:r>
      </m:oMath>
      <w:r>
        <w:t xml:space="preserve"> </w:t>
      </w:r>
      <w:r>
        <w:t xml:space="preserve">have the same value for all values of</w:t>
      </w:r>
      <w:r>
        <w:t xml:space="preserve"> </w:t>
      </w:r>
      <m:oMath>
        <m:r>
          <m:t>b</m:t>
        </m:r>
      </m:oMath>
      <w:r>
        <w:t xml:space="preserve">? Explain your reasoning.</w:t>
      </w:r>
    </w:p>
    <w:p>
      <w:pPr>
        <w:numPr>
          <w:ilvl w:val="1"/>
          <w:numId w:val="1004"/>
        </w:numPr>
      </w:pPr>
      <w:r>
        <w:t xml:space="preserve">Are</w:t>
      </w:r>
      <w:r>
        <w:t xml:space="preserve"> </w:t>
      </w:r>
      <m:oMath>
        <m:r>
          <m:t>2</m:t>
        </m:r>
        <m:r>
          <m:t>b</m:t>
        </m:r>
        <m:r>
          <m:rPr>
            <m:sty m:val="p"/>
          </m:rPr>
          <m:t>+</m:t>
        </m:r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3</m:t>
        </m:r>
        <m:r>
          <m:t>b</m:t>
        </m:r>
      </m:oMath>
      <w:r>
        <w:t xml:space="preserve"> </w:t>
      </w:r>
      <w:r>
        <w:t xml:space="preserve">equivalent expressions?</w:t>
      </w:r>
    </w:p>
    <w:p>
      <w:pPr>
        <w:numPr>
          <w:ilvl w:val="0"/>
          <w:numId w:val="1001"/>
        </w:numPr>
      </w:pPr>
      <w:r>
        <w:t xml:space="preserve">80%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equal to 100.</w:t>
      </w:r>
    </w:p>
    <w:p>
      <w:pPr>
        <w:numPr>
          <w:ilvl w:val="1"/>
          <w:numId w:val="1005"/>
        </w:numPr>
        <w:pStyle w:val="Compact"/>
      </w:pPr>
      <w:r>
        <w:t xml:space="preserve">Write an equation that shows the relationship of 80%,</w:t>
      </w:r>
      <w:r>
        <w:t xml:space="preserve"> </w:t>
      </w:r>
      <m:oMath>
        <m:r>
          <m:t>x</m:t>
        </m:r>
      </m:oMath>
      <w:r>
        <w:t xml:space="preserve">, and 100.</w:t>
      </w:r>
    </w:p>
    <w:p>
      <w:pPr>
        <w:numPr>
          <w:ilvl w:val="1"/>
          <w:numId w:val="1005"/>
        </w:numPr>
        <w:pStyle w:val="Compact"/>
      </w:pPr>
      <w:r>
        <w:t xml:space="preserve">Use your equation to find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4, Lesson 7.)</w:t>
      </w:r>
    </w:p>
    <w:p>
      <w:pPr>
        <w:numPr>
          <w:ilvl w:val="0"/>
          <w:numId w:val="1001"/>
        </w:numPr>
      </w:pPr>
      <w:r>
        <w:t xml:space="preserve">For each story problem, write an equation to represent the problem and then solve the equation. Be sure to explain the meaning of any variables you use.</w:t>
      </w:r>
    </w:p>
    <w:p>
      <w:pPr>
        <w:numPr>
          <w:ilvl w:val="1"/>
          <w:numId w:val="1006"/>
        </w:numPr>
        <w:pStyle w:val="Compact"/>
      </w:pPr>
      <w:r>
        <w:t xml:space="preserve">Jada’s dog was</w:t>
      </w:r>
      <w:r>
        <w:t xml:space="preserve"> </w:t>
      </w:r>
      <m:oMath>
        <m:r>
          <m:t>5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inches tall when it was a puppy. Now her dog is</w:t>
      </w:r>
      <w:r>
        <w:t xml:space="preserve"> </w:t>
      </w:r>
      <m:oMath>
        <m:r>
          <m:t>14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inches taller than that. How tall is Jada’s dog now?</w:t>
      </w:r>
    </w:p>
    <w:p>
      <w:pPr>
        <w:numPr>
          <w:ilvl w:val="1"/>
          <w:numId w:val="1006"/>
        </w:numPr>
        <w:pStyle w:val="Compact"/>
      </w:pPr>
      <w:r>
        <w:t xml:space="preserve">Lin picked</w:t>
      </w:r>
      <w:r>
        <w:t xml:space="preserve"> </w:t>
      </w:r>
      <m:oMath>
        <m:r>
          <m:t>9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pounds of apples, which was 3 times the weight of the apples Andre picked. How many pounds of apples did Andre pick?</w:t>
      </w:r>
    </w:p>
    <w:p>
      <w:pPr>
        <w:numPr>
          <w:ilvl w:val="0"/>
          <w:numId w:val="1000"/>
        </w:numPr>
      </w:pPr>
      <w:r>
        <w:t xml:space="preserve">(From Unit 4, Lesson 5.)</w:t>
      </w:r>
    </w:p>
    <w:p>
      <w:pPr>
        <w:numPr>
          <w:ilvl w:val="0"/>
          <w:numId w:val="1001"/>
        </w:numPr>
      </w:pPr>
      <w:r>
        <w:t xml:space="preserve">Find these products.</w:t>
      </w:r>
    </w:p>
    <w:p>
      <w:pPr>
        <w:numPr>
          <w:ilvl w:val="1"/>
          <w:numId w:val="1007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2.3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1.4</m:t>
            </m:r>
          </m:e>
        </m:d>
      </m:oMath>
    </w:p>
    <w:p>
      <w:pPr>
        <w:numPr>
          <w:ilvl w:val="1"/>
          <w:numId w:val="1007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1.72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2.6</m:t>
            </m:r>
          </m:e>
        </m:d>
      </m:oMath>
    </w:p>
    <w:p>
      <w:pPr>
        <w:numPr>
          <w:ilvl w:val="1"/>
          <w:numId w:val="1007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18.2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0.2</m:t>
            </m:r>
          </m:e>
        </m:d>
      </m:oMath>
    </w:p>
    <w:p>
      <w:pPr>
        <w:numPr>
          <w:ilvl w:val="1"/>
          <w:numId w:val="1007"/>
        </w:numPr>
      </w:pPr>
      <m:oMath>
        <m:r>
          <m:t>15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1.2</m:t>
            </m:r>
          </m:e>
        </m:d>
      </m:oMath>
    </w:p>
    <w:p>
      <w:pPr>
        <w:numPr>
          <w:ilvl w:val="0"/>
          <w:numId w:val="1000"/>
        </w:numPr>
      </w:pPr>
      <w:r>
        <w:t xml:space="preserve">(From Unit 3, Lesson 17.)</w:t>
      </w:r>
    </w:p>
    <w:p>
      <w:pPr>
        <w:numPr>
          <w:ilvl w:val="0"/>
          <w:numId w:val="1001"/>
        </w:numPr>
      </w:pPr>
      <w:r>
        <w:t xml:space="preserve">Calculate</w:t>
      </w:r>
      <w:r>
        <w:t xml:space="preserve"> </w:t>
      </w:r>
      <m:oMath>
        <m:r>
          <m:t>141.75</m:t>
        </m:r>
        <m:r>
          <m:rPr>
            <m:sty m:val="p"/>
          </m:rPr>
          <m:t>÷</m:t>
        </m:r>
        <m:r>
          <m:t>2.5</m:t>
        </m:r>
      </m:oMath>
      <w:r>
        <w:t xml:space="preserve"> </w:t>
      </w:r>
      <w:r>
        <w:t xml:space="preserve">using a method of your choice. Show or explain your reasoning.</w:t>
      </w:r>
    </w:p>
    <w:p>
      <w:pPr>
        <w:numPr>
          <w:ilvl w:val="0"/>
          <w:numId w:val="1000"/>
        </w:numPr>
      </w:pPr>
      <w:r>
        <w:t xml:space="preserve">(From Unit 3, Lesson 20.)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2022-12-15T03:42:32Z</dcterms:created>
  <dcterms:modified xsi:type="dcterms:W3CDTF">2022-12-15T03:42:32Z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PChyCbVCqVNOf/lvLQNc3+Nh6l+1MdGkQN/sC40H07nfZohO2WEmh0bsU+L8Bd0a31Gi8+ioqXNVwyrsGmqFEQ==</vt:lpwstr>
  </property>
</Properties>
</file>