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4f9ac8edb5470be9d3485fa013907dff0d5ec"/>
    <w:p>
      <w:pPr>
        <w:pStyle w:val="Heading2"/>
      </w:pPr>
      <w:r>
        <w:t xml:space="preserve">Unit 3 Lesson 7: Generalize Fraction Multiplication</w:t>
      </w:r>
    </w:p>
    <w:bookmarkEnd w:id="20"/>
    <w:bookmarkStart w:id="28" w:name="X768ac28efa91cfd4f36d110811780b037b5eab7"/>
    <w:p>
      <w:pPr>
        <w:pStyle w:val="Heading3"/>
      </w:pPr>
      <w:r>
        <w:t xml:space="preserve">WU Notice and Wonder: Two Diagrams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429000" cy="3291840"/>
            <wp:effectExtent b="0" l="0" r="0" t="0"/>
            <wp:docPr descr="Square, length and width, 1. Partitioned into 4 rows of 5 of the same size rectangles. 8 rectangl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27726.61877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00250"/>
            <wp:effectExtent b="0" l="0" r="0" t="0"/>
            <wp:docPr descr="Rectangle. Length, 4 fifths unit. Width, 1 half unit. " title="" id="25" name="Picture"/>
            <a:graphic>
              <a:graphicData uri="http://schemas.openxmlformats.org/drawingml/2006/picture">
                <pic:pic>
                  <pic:nvPicPr>
                    <pic:cNvPr descr="/app/tmp/embedder-1671027726.72615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2" w:name="equations-and-area"/>
    <w:p>
      <w:pPr>
        <w:pStyle w:val="Heading3"/>
      </w:pPr>
      <w:r>
        <w:t xml:space="preserve">1 Equations and Area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value of each product. Draw an area diagram if it is helpful.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7726.7994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7726.91140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7726.97779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did you decide whether or not to draw a diagram? How did the diagrams influence how you found the products?</w:t>
      </w:r>
    </w:p>
    <w:p>
      <w:pPr>
        <w:numPr>
          <w:ilvl w:val="0"/>
          <w:numId w:val="1001"/>
        </w:numPr>
        <w:pStyle w:val="Compact"/>
      </w:pPr>
      <w:r>
        <w:t xml:space="preserve">Diego drew this diagram for the product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How can the diagram help Diego find the value of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89491" cy="2148827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27727.05734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491" cy="21488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multiply-fractions"/>
    <w:p>
      <w:pPr>
        <w:pStyle w:val="Heading3"/>
      </w:pPr>
      <w:r>
        <w:t xml:space="preserve">2 Multiply Fractions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that makes each equation true. Draw a diagram, if it is helpful.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56</m:t>
            </m:r>
          </m:num>
          <m:den>
            <m:r>
              <m:t>36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×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2022-12-14T14:22:07Z</dcterms:created>
  <dcterms:modified xsi:type="dcterms:W3CDTF">2022-12-14T14:22:07Z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+qsOvYhTa/UU9YGNaC0QVC3WrT7UNBCTE4MaO1oYdYPer0vk5NuTqNERIpM5STw8FD7UuMC+TYiWCf9LLhd23g==</vt:lpwstr>
  </property>
</Properties>
</file>