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Select</w:t>
      </w:r>
      <w:r>
        <w:t xml:space="preserve"> </w:t>
      </w:r>
      <w:r>
        <w:rPr>
          <w:bCs/>
          <w:b/>
        </w:rPr>
        <w:t xml:space="preserve">all </w:t>
      </w:r>
      <w:r>
        <w:t xml:space="preserve">the true equations. </w:t>
      </w:r>
    </w:p>
    <w:p>
      <w:pPr>
        <w:numPr>
          <w:ilvl w:val="1"/>
          <w:numId w:val="1002"/>
        </w:numPr>
      </w:pPr>
      <m:oMath>
        <m:r>
          <m:rPr>
            <m:sty m:val="p"/>
          </m:rPr>
          <m:t>cos</m:t>
        </m:r>
        <m:d>
          <m:dPr>
            <m:begChr m:val="("/>
            <m:endChr m:val=")"/>
            <m:sepChr m:val=""/>
            <m:grow/>
          </m:dPr>
          <m:e>
            <m:r>
              <m:t>15</m:t>
            </m:r>
          </m:e>
        </m:d>
        <m:r>
          <m:rPr>
            <m:sty m:val="p"/>
          </m:rPr>
          <m:t>=</m:t>
        </m:r>
        <m:r>
          <m:rPr>
            <m:sty m:val="p"/>
          </m:rPr>
          <m:t>sin</m:t>
        </m:r>
        <m:d>
          <m:dPr>
            <m:begChr m:val="("/>
            <m:endChr m:val=")"/>
            <m:sepChr m:val=""/>
            <m:grow/>
          </m:dPr>
          <m:e>
            <m:r>
              <m:t>15</m:t>
            </m:r>
          </m:e>
        </m:d>
      </m:oMath>
    </w:p>
    <w:p>
      <w:pPr>
        <w:numPr>
          <w:ilvl w:val="1"/>
          <w:numId w:val="1002"/>
        </w:numPr>
      </w:pPr>
      <m:oMath>
        <m:r>
          <m:rPr>
            <m:sty m:val="p"/>
          </m:rPr>
          <m:t>cos</m:t>
        </m:r>
        <m:d>
          <m:dPr>
            <m:begChr m:val="("/>
            <m:endChr m:val=")"/>
            <m:sepChr m:val=""/>
            <m:grow/>
          </m:dPr>
          <m:e>
            <m:r>
              <m:t>75</m:t>
            </m:r>
          </m:e>
        </m:d>
        <m:r>
          <m:rPr>
            <m:sty m:val="p"/>
          </m:rPr>
          <m:t>=</m:t>
        </m:r>
        <m:r>
          <m:rPr>
            <m:sty m:val="p"/>
          </m:rPr>
          <m:t>sin</m:t>
        </m:r>
        <m:d>
          <m:dPr>
            <m:begChr m:val="("/>
            <m:endChr m:val=")"/>
            <m:sepChr m:val=""/>
            <m:grow/>
          </m:dPr>
          <m:e>
            <m:r>
              <m:t>15</m:t>
            </m:r>
          </m:e>
        </m:d>
      </m:oMath>
    </w:p>
    <w:p>
      <w:pPr>
        <w:numPr>
          <w:ilvl w:val="1"/>
          <w:numId w:val="1002"/>
        </w:numPr>
      </w:pPr>
      <m:oMath>
        <m:r>
          <m:rPr>
            <m:sty m:val="p"/>
          </m:rPr>
          <m:t>cos</m:t>
        </m:r>
        <m:d>
          <m:dPr>
            <m:begChr m:val="("/>
            <m:endChr m:val=")"/>
            <m:sepChr m:val=""/>
            <m:grow/>
          </m:dPr>
          <m:e>
            <m:r>
              <m:t>75</m:t>
            </m:r>
          </m:e>
        </m:d>
        <m:r>
          <m:rPr>
            <m:sty m:val="p"/>
          </m:rPr>
          <m:t>=</m:t>
        </m:r>
        <m:r>
          <m:rPr>
            <m:sty m:val="p"/>
          </m:rPr>
          <m:t>cos</m:t>
        </m:r>
        <m:d>
          <m:dPr>
            <m:begChr m:val="("/>
            <m:endChr m:val=")"/>
            <m:sepChr m:val=""/>
            <m:grow/>
          </m:dPr>
          <m:e>
            <m:r>
              <m:t>15</m:t>
            </m:r>
          </m:e>
        </m:d>
      </m:oMath>
    </w:p>
    <w:p>
      <w:pPr>
        <w:numPr>
          <w:ilvl w:val="1"/>
          <w:numId w:val="1002"/>
        </w:numPr>
      </w:pPr>
      <m:oMath>
        <m:r>
          <m:rPr>
            <m:sty m:val="p"/>
          </m:rPr>
          <m:t>cos</m:t>
        </m:r>
        <m:d>
          <m:dPr>
            <m:begChr m:val="("/>
            <m:endChr m:val=")"/>
            <m:sepChr m:val=""/>
            <m:grow/>
          </m:dPr>
          <m:e>
            <m:r>
              <m:t>15</m:t>
            </m:r>
          </m:e>
        </m:d>
        <m:r>
          <m:rPr>
            <m:sty m:val="p"/>
          </m:rPr>
          <m:t>=</m:t>
        </m:r>
        <m:r>
          <m:rPr>
            <m:sty m:val="p"/>
          </m:rPr>
          <m:t>sin</m:t>
        </m:r>
        <m:d>
          <m:dPr>
            <m:begChr m:val="("/>
            <m:endChr m:val=")"/>
            <m:sepChr m:val=""/>
            <m:grow/>
          </m:dPr>
          <m:e>
            <m:r>
              <m:t>75</m:t>
            </m:r>
          </m:e>
        </m:d>
      </m:oMath>
    </w:p>
    <w:p>
      <w:pPr>
        <w:numPr>
          <w:ilvl w:val="1"/>
          <w:numId w:val="1002"/>
        </w:numPr>
      </w:pPr>
      <m:oMath>
        <m:r>
          <m:rPr>
            <m:sty m:val="p"/>
          </m:rPr>
          <m:t>tan</m:t>
        </m:r>
        <m:d>
          <m:dPr>
            <m:begChr m:val="("/>
            <m:endChr m:val=")"/>
            <m:sepChr m:val=""/>
            <m:grow/>
          </m:dPr>
          <m:e>
            <m:r>
              <m:t>15</m:t>
            </m:r>
          </m:e>
        </m:d>
        <m:r>
          <m:rPr>
            <m:sty m:val="p"/>
          </m:rPr>
          <m:t>=</m:t>
        </m:r>
        <m:r>
          <m:rPr>
            <m:sty m:val="p"/>
          </m:rPr>
          <m:t>tan</m:t>
        </m:r>
        <m:d>
          <m:dPr>
            <m:begChr m:val="("/>
            <m:endChr m:val=")"/>
            <m:sepChr m:val=""/>
            <m:grow/>
          </m:dPr>
          <m:e>
            <m:r>
              <m:t>75</m:t>
            </m:r>
          </m:e>
        </m:d>
      </m:oMath>
    </w:p>
    <w:p>
      <w:pPr>
        <w:numPr>
          <w:ilvl w:val="0"/>
          <w:numId w:val="1001"/>
        </w:numPr>
      </w:pPr>
      <w:r>
        <w:t xml:space="preserve">Write 2 expressions that can be used to find the value of </w:t>
      </w:r>
      <m:oMath>
        <m:r>
          <m:t>x</m:t>
        </m:r>
      </m:oMath>
      <w:r>
        <w:t xml:space="preserve">.</w:t>
      </w:r>
    </w:p>
    <w:p>
      <w:pPr>
        <w:numPr>
          <w:ilvl w:val="0"/>
          <w:numId w:val="1000"/>
        </w:numPr>
        <w:pStyle w:val="Compact"/>
      </w:pPr>
      <w:r>
        <w:drawing>
          <wp:inline>
            <wp:extent cx="2971800" cy="1371600"/>
            <wp:effectExtent b="0" l="0" r="0" t="0"/>
            <wp:docPr descr="Right triangle A B C with right angle C. Angle A is 25 degrees and angle B is 65 degrees. Side A B is 11, B C is y and A C is x." title="" id="22" name="Picture"/>
            <a:graphic>
              <a:graphicData uri="http://schemas.openxmlformats.org/drawingml/2006/picture">
                <pic:pic>
                  <pic:nvPicPr>
                    <pic:cNvPr descr="/app/tmp/embedder-1670997653.3162024.png" id="23" name="Picture"/>
                    <pic:cNvPicPr>
                      <a:picLocks noChangeArrowheads="1" noChangeAspect="1"/>
                    </pic:cNvPicPr>
                  </pic:nvPicPr>
                  <pic:blipFill>
                    <a:blip r:embed="rId21"/>
                    <a:stretch>
                      <a:fillRect/>
                    </a:stretch>
                  </pic:blipFill>
                  <pic:spPr bwMode="auto">
                    <a:xfrm>
                      <a:off x="0" y="0"/>
                      <a:ext cx="2971800" cy="1371600"/>
                    </a:xfrm>
                    <a:prstGeom prst="rect">
                      <a:avLst/>
                    </a:prstGeom>
                    <a:noFill/>
                    <a:ln w="9525">
                      <a:noFill/>
                      <a:headEnd/>
                      <a:tailEnd/>
                    </a:ln>
                  </pic:spPr>
                </pic:pic>
              </a:graphicData>
            </a:graphic>
          </wp:inline>
        </w:drawing>
      </w:r>
    </w:p>
    <w:p>
      <w:pPr>
        <w:numPr>
          <w:ilvl w:val="0"/>
          <w:numId w:val="1001"/>
        </w:numPr>
      </w:pPr>
      <w:r>
        <w:t xml:space="preserve">Andre and Mai are discussing how to solve for side</w:t>
      </w:r>
      <w:r>
        <w:t xml:space="preserve"> </w:t>
      </w:r>
      <m:oMath>
        <m:r>
          <m:t>A</m:t>
        </m:r>
        <m:r>
          <m:t>B</m:t>
        </m:r>
      </m:oMath>
      <w:r>
        <w:t xml:space="preserve">. Andre thinks he can use the equation</w:t>
      </w:r>
      <w:r>
        <w:t xml:space="preserve"> </w:t>
      </w:r>
      <m:oMath>
        <m:r>
          <m:rPr>
            <m:sty m:val="p"/>
          </m:rPr>
          <m:t>tan</m:t>
        </m:r>
        <m:d>
          <m:dPr>
            <m:begChr m:val="("/>
            <m:endChr m:val=")"/>
            <m:sepChr m:val=""/>
            <m:grow/>
          </m:dPr>
          <m:e>
            <m:r>
              <m:t>12</m:t>
            </m:r>
          </m:e>
        </m:d>
        <m:r>
          <m:rPr>
            <m:sty m:val="p"/>
          </m:rPr>
          <m:t>=</m:t>
        </m:r>
        <m:f>
          <m:fPr>
            <m:type m:val="bar"/>
          </m:fPr>
          <m:num>
            <m:r>
              <m:t>x</m:t>
            </m:r>
          </m:num>
          <m:den>
            <m:r>
              <m:t>6</m:t>
            </m:r>
          </m:den>
        </m:f>
      </m:oMath>
      <w:r>
        <w:t xml:space="preserve"> </w:t>
      </w:r>
      <w:r>
        <w:t xml:space="preserve">to solve for</w:t>
      </w:r>
      <w:r>
        <w:t xml:space="preserve"> </w:t>
      </w:r>
      <m:oMath>
        <m:r>
          <m:t>A</m:t>
        </m:r>
        <m:r>
          <m:t>B</m:t>
        </m:r>
      </m:oMath>
      <w:r>
        <w:t xml:space="preserve">. Mai thinks she can use the equation</w:t>
      </w:r>
      <w:r>
        <w:t xml:space="preserve"> </w:t>
      </w:r>
      <m:oMath>
        <m:r>
          <m:rPr>
            <m:sty m:val="p"/>
          </m:rPr>
          <m:t>tan</m:t>
        </m:r>
        <m:d>
          <m:dPr>
            <m:begChr m:val="("/>
            <m:endChr m:val=")"/>
            <m:sepChr m:val=""/>
            <m:grow/>
          </m:dPr>
          <m:e>
            <m:r>
              <m:t>78</m:t>
            </m:r>
          </m:e>
        </m:d>
        <m:r>
          <m:rPr>
            <m:sty m:val="p"/>
          </m:rPr>
          <m:t>=</m:t>
        </m:r>
        <m:f>
          <m:fPr>
            <m:type m:val="bar"/>
          </m:fPr>
          <m:num>
            <m:r>
              <m:t>6</m:t>
            </m:r>
          </m:num>
          <m:den>
            <m:r>
              <m:t>x</m:t>
            </m:r>
          </m:den>
        </m:f>
      </m:oMath>
      <w:r>
        <w:t xml:space="preserve"> </w:t>
      </w:r>
      <w:r>
        <w:t xml:space="preserve">to solve for</w:t>
      </w:r>
      <w:r>
        <w:t xml:space="preserve"> </w:t>
      </w:r>
      <m:oMath>
        <m:r>
          <m:t>A</m:t>
        </m:r>
        <m:r>
          <m:t>B</m:t>
        </m:r>
      </m:oMath>
      <w:r>
        <w:t xml:space="preserve">. Do you agree with either of them? Show or explain your reasoning. </w:t>
      </w:r>
    </w:p>
    <w:p>
      <w:pPr>
        <w:numPr>
          <w:ilvl w:val="0"/>
          <w:numId w:val="1000"/>
        </w:numPr>
        <w:pStyle w:val="Compact"/>
      </w:pPr>
      <w:r>
        <w:drawing>
          <wp:inline>
            <wp:extent cx="1485900" cy="2606040"/>
            <wp:effectExtent b="0" l="0" r="0" t="0"/>
            <wp:docPr descr="Triangle A, B C. Angle A is right. Angle C is 12 degrees. Side A, C length 6, side A, B length x." title="" id="25" name="Picture"/>
            <a:graphic>
              <a:graphicData uri="http://schemas.openxmlformats.org/drawingml/2006/picture">
                <pic:pic>
                  <pic:nvPicPr>
                    <pic:cNvPr descr="/app/tmp/embedder-1670997653.383747.png" id="26" name="Picture"/>
                    <pic:cNvPicPr>
                      <a:picLocks noChangeArrowheads="1" noChangeAspect="1"/>
                    </pic:cNvPicPr>
                  </pic:nvPicPr>
                  <pic:blipFill>
                    <a:blip r:embed="rId24"/>
                    <a:stretch>
                      <a:fillRect/>
                    </a:stretch>
                  </pic:blipFill>
                  <pic:spPr bwMode="auto">
                    <a:xfrm>
                      <a:off x="0" y="0"/>
                      <a:ext cx="1485900" cy="2606040"/>
                    </a:xfrm>
                    <a:prstGeom prst="rect">
                      <a:avLst/>
                    </a:prstGeom>
                    <a:noFill/>
                    <a:ln w="9525">
                      <a:noFill/>
                      <a:headEnd/>
                      <a:tailEnd/>
                    </a:ln>
                  </pic:spPr>
                </pic:pic>
              </a:graphicData>
            </a:graphic>
          </wp:inline>
        </w:drawing>
      </w:r>
    </w:p>
    <w:p>
      <w:pPr>
        <w:numPr>
          <w:ilvl w:val="0"/>
          <w:numId w:val="1001"/>
        </w:numPr>
      </w:pPr>
      <w:r>
        <w:rPr>
          <w:iCs/>
          <w:i/>
        </w:rPr>
        <w:t xml:space="preserve">Technology required. </w:t>
      </w:r>
      <w:r>
        <w:t xml:space="preserve">Jada is visiting New York City to see the Empire State building. She is 100 feet away when she spots it. To see the top, she has to look up at an angle of 86.1 degrees. How tall is the Empire State building?</w:t>
      </w:r>
    </w:p>
    <w:p>
      <w:pPr>
        <w:numPr>
          <w:ilvl w:val="0"/>
          <w:numId w:val="1000"/>
        </w:numPr>
      </w:pPr>
      <w:r>
        <w:t xml:space="preserve">(From Unit 4, Lesson 7.)</w:t>
      </w:r>
    </w:p>
    <w:p>
      <w:pPr>
        <w:numPr>
          <w:ilvl w:val="0"/>
          <w:numId w:val="1001"/>
        </w:numPr>
      </w:pPr>
      <w:r>
        <w:rPr>
          <w:iCs/>
          <w:i/>
        </w:rPr>
        <w:t xml:space="preserve">Technology required. </w:t>
      </w:r>
      <w:r>
        <w:t xml:space="preserve">Find the missing measurements in triangle</w:t>
      </w:r>
      <w:r>
        <w:t xml:space="preserve"> </w:t>
      </w:r>
      <m:oMath>
        <m:r>
          <m:t>A</m:t>
        </m:r>
        <m:r>
          <m:t>B</m:t>
        </m:r>
        <m:r>
          <m:t>C</m:t>
        </m:r>
      </m:oMath>
      <w:r>
        <w:t xml:space="preserve">.</w:t>
      </w:r>
    </w:p>
    <w:p>
      <w:pPr>
        <w:numPr>
          <w:ilvl w:val="0"/>
          <w:numId w:val="1000"/>
        </w:numPr>
        <w:pStyle w:val="Compact"/>
      </w:pPr>
      <w:r>
        <w:drawing>
          <wp:inline>
            <wp:extent cx="1485900" cy="1920239"/>
            <wp:effectExtent b="0" l="0" r="0" t="0"/>
            <wp:docPr descr="Right triangle abc. Side BC = 9 units, angle C = 35 degrees. Angle a = 90 degrees " title="" id="28" name="Picture"/>
            <a:graphic>
              <a:graphicData uri="http://schemas.openxmlformats.org/drawingml/2006/picture">
                <pic:pic>
                  <pic:nvPicPr>
                    <pic:cNvPr descr="/app/tmp/embedder-1670997653.4647129.png" id="29" name="Picture"/>
                    <pic:cNvPicPr>
                      <a:picLocks noChangeArrowheads="1" noChangeAspect="1"/>
                    </pic:cNvPicPr>
                  </pic:nvPicPr>
                  <pic:blipFill>
                    <a:blip r:embed="rId27"/>
                    <a:stretch>
                      <a:fillRect/>
                    </a:stretch>
                  </pic:blipFill>
                  <pic:spPr bwMode="auto">
                    <a:xfrm>
                      <a:off x="0" y="0"/>
                      <a:ext cx="1485900" cy="1920239"/>
                    </a:xfrm>
                    <a:prstGeom prst="rect">
                      <a:avLst/>
                    </a:prstGeom>
                    <a:noFill/>
                    <a:ln w="9525">
                      <a:noFill/>
                      <a:headEnd/>
                      <a:tailEnd/>
                    </a:ln>
                  </pic:spPr>
                </pic:pic>
              </a:graphicData>
            </a:graphic>
          </wp:inline>
        </w:drawing>
      </w:r>
    </w:p>
    <w:p>
      <w:pPr>
        <w:numPr>
          <w:ilvl w:val="0"/>
          <w:numId w:val="1000"/>
        </w:numPr>
      </w:pPr>
      <w:r>
        <w:t xml:space="preserve">(From Unit 4, Lesson 7.)</w:t>
      </w:r>
    </w:p>
    <w:p>
      <w:pPr>
        <w:numPr>
          <w:ilvl w:val="0"/>
          <w:numId w:val="1001"/>
        </w:numPr>
      </w:pPr>
      <w:r>
        <w:t xml:space="preserve">Right triangle</w:t>
      </w:r>
      <w:r>
        <w:t xml:space="preserve"> </w:t>
      </w:r>
      <m:oMath>
        <m:r>
          <m:t>A</m:t>
        </m:r>
        <m:r>
          <m:t>B</m:t>
        </m:r>
        <m:r>
          <m:t>C</m:t>
        </m:r>
      </m:oMath>
      <w:r>
        <w:t xml:space="preserve"> </w:t>
      </w:r>
      <w:r>
        <w:t xml:space="preserve">is shown. </w:t>
      </w:r>
    </w:p>
    <w:p>
      <w:pPr>
        <w:numPr>
          <w:ilvl w:val="0"/>
          <w:numId w:val="1000"/>
        </w:numPr>
      </w:pPr>
      <w:r>
        <w:t xml:space="preserve">Write 2 expressions which are equal to the length of side</w:t>
      </w:r>
      <w:r>
        <w:t xml:space="preserve"> </w:t>
      </w:r>
      <m:oMath>
        <m:r>
          <m:t>B</m:t>
        </m:r>
        <m:r>
          <m:t>C</m:t>
        </m:r>
      </m:oMath>
      <w:r>
        <w:t xml:space="preserve">.</w:t>
      </w:r>
    </w:p>
    <w:p>
      <w:pPr>
        <w:numPr>
          <w:ilvl w:val="0"/>
          <w:numId w:val="1000"/>
        </w:numPr>
        <w:pStyle w:val="Compact"/>
      </w:pPr>
      <w:r>
        <w:drawing>
          <wp:inline>
            <wp:extent cx="2971800" cy="1645920"/>
            <wp:effectExtent b="0" l="0" r="0" t="0"/>
            <wp:docPr descr="Triangle A B C. Angle C is a right angle, angle B is 55 degrees, A C is 4 point 9 units, and A B is 6 units." title="" id="31" name="Picture"/>
            <a:graphic>
              <a:graphicData uri="http://schemas.openxmlformats.org/drawingml/2006/picture">
                <pic:pic>
                  <pic:nvPicPr>
                    <pic:cNvPr descr="/app/tmp/embedder-1670997653.512708.png" id="32" name="Picture"/>
                    <pic:cNvPicPr>
                      <a:picLocks noChangeArrowheads="1" noChangeAspect="1"/>
                    </pic:cNvPicPr>
                  </pic:nvPicPr>
                  <pic:blipFill>
                    <a:blip r:embed="rId30"/>
                    <a:stretch>
                      <a:fillRect/>
                    </a:stretch>
                  </pic:blipFill>
                  <pic:spPr bwMode="auto">
                    <a:xfrm>
                      <a:off x="0" y="0"/>
                      <a:ext cx="2971800" cy="1645920"/>
                    </a:xfrm>
                    <a:prstGeom prst="rect">
                      <a:avLst/>
                    </a:prstGeom>
                    <a:noFill/>
                    <a:ln w="9525">
                      <a:noFill/>
                      <a:headEnd/>
                      <a:tailEnd/>
                    </a:ln>
                  </pic:spPr>
                </pic:pic>
              </a:graphicData>
            </a:graphic>
          </wp:inline>
        </w:drawing>
      </w:r>
    </w:p>
    <w:p>
      <w:pPr>
        <w:numPr>
          <w:ilvl w:val="0"/>
          <w:numId w:val="1000"/>
        </w:numPr>
      </w:pPr>
      <w:r>
        <w:t xml:space="preserve">(From Unit 4, Lesson 6.)</w:t>
      </w:r>
    </w:p>
    <w:p>
      <w:pPr>
        <w:numPr>
          <w:ilvl w:val="0"/>
          <w:numId w:val="1001"/>
        </w:numPr>
      </w:pPr>
      <w:r>
        <w:t xml:space="preserve">A triangle has sides with lengths 7, 24, and 25.</w:t>
      </w:r>
    </w:p>
    <w:p>
      <w:pPr>
        <w:numPr>
          <w:ilvl w:val="1"/>
          <w:numId w:val="1003"/>
        </w:numPr>
        <w:pStyle w:val="Compact"/>
      </w:pPr>
      <w:r>
        <w:t xml:space="preserve">Verify this is a Pythagorean triple.</w:t>
      </w:r>
    </w:p>
    <w:p>
      <w:pPr>
        <w:numPr>
          <w:ilvl w:val="1"/>
          <w:numId w:val="1003"/>
        </w:numPr>
        <w:pStyle w:val="Compact"/>
      </w:pPr>
      <w:r>
        <w:t xml:space="preserve">Approximate the acute angles in this triangle.</w:t>
      </w:r>
    </w:p>
    <w:p>
      <w:pPr>
        <w:numPr>
          <w:ilvl w:val="0"/>
          <w:numId w:val="1000"/>
        </w:numPr>
      </w:pPr>
      <w:r>
        <w:t xml:space="preserve">(From Unit 4, Lesson 5.)</w:t>
      </w:r>
    </w:p>
    <w:p>
      <w:pPr>
        <w:numPr>
          <w:ilvl w:val="0"/>
          <w:numId w:val="1001"/>
        </w:numPr>
      </w:pPr>
      <w:r>
        <w:t xml:space="preserve">Priya is playing hand ball and wants the ball to bounce off wall</w:t>
      </w:r>
      <w:r>
        <w:t xml:space="preserve"> </w:t>
      </w:r>
      <m:oMath>
        <m:r>
          <m:t>C</m:t>
        </m:r>
        <m:r>
          <m:t>B</m:t>
        </m:r>
      </m:oMath>
      <w:r>
        <w:t xml:space="preserve"> </w:t>
      </w:r>
      <w:r>
        <w:t xml:space="preserve">and land at</w:t>
      </w:r>
      <w:r>
        <w:t xml:space="preserve"> </w:t>
      </w:r>
      <m:oMath>
        <m:r>
          <m:t>D</m:t>
        </m:r>
      </m:oMath>
      <w:r>
        <w:t xml:space="preserve">. The court is 20 feet wide and 34 feet deep. Where on the wall should she aim if she's standing at point</w:t>
      </w:r>
      <w:r>
        <w:t xml:space="preserve"> </w:t>
      </w:r>
      <m:oMath>
        <m:r>
          <m:t>A</m:t>
        </m:r>
      </m:oMath>
      <w:r>
        <w:t xml:space="preserve">?</w:t>
      </w:r>
    </w:p>
    <w:p>
      <w:pPr>
        <w:numPr>
          <w:ilvl w:val="0"/>
          <w:numId w:val="1000"/>
        </w:numPr>
        <w:pStyle w:val="Compact"/>
      </w:pPr>
      <w:r>
        <w:drawing>
          <wp:inline>
            <wp:extent cx="2971800" cy="4517301"/>
            <wp:effectExtent b="0" l="0" r="0" t="0"/>
            <wp:docPr descr="Rectangular handball court." title="" id="34" name="Picture"/>
            <a:graphic>
              <a:graphicData uri="http://schemas.openxmlformats.org/drawingml/2006/picture">
                <pic:pic>
                  <pic:nvPicPr>
                    <pic:cNvPr descr="/app/tmp/embedder-1670997653.5982938.png" id="35" name="Picture"/>
                    <pic:cNvPicPr>
                      <a:picLocks noChangeArrowheads="1" noChangeAspect="1"/>
                    </pic:cNvPicPr>
                  </pic:nvPicPr>
                  <pic:blipFill>
                    <a:blip r:embed="rId33"/>
                    <a:stretch>
                      <a:fillRect/>
                    </a:stretch>
                  </pic:blipFill>
                  <pic:spPr bwMode="auto">
                    <a:xfrm>
                      <a:off x="0" y="0"/>
                      <a:ext cx="2971800" cy="4517301"/>
                    </a:xfrm>
                    <a:prstGeom prst="rect">
                      <a:avLst/>
                    </a:prstGeom>
                    <a:noFill/>
                    <a:ln w="9525">
                      <a:noFill/>
                      <a:headEnd/>
                      <a:tailEnd/>
                    </a:ln>
                  </pic:spPr>
                </pic:pic>
              </a:graphicData>
            </a:graphic>
          </wp:inline>
        </w:drawing>
      </w:r>
    </w:p>
    <w:p>
      <w:pPr>
        <w:numPr>
          <w:ilvl w:val="0"/>
          <w:numId w:val="1000"/>
        </w:numPr>
      </w:pPr>
      <w:r>
        <w:t xml:space="preserve">(From Unit 3, Lesson 16.)</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2022-12-14T06:00:54Z</dcterms:created>
  <dcterms:modified xsi:type="dcterms:W3CDTF">2022-12-14T06:00:54Z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iVh9//6X1rjne7tSNPq7aSD3cT2/4cDLbwIkEMwrrvWtXDimkh8u5SKfGExlnpcBGR8Iu6trndDqiMFguCStqA==</vt:lpwstr>
  </property>
</Properties>
</file>