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9fe083d83e9e15740843de6063144605faba5"/>
    <w:p>
      <w:pPr>
        <w:pStyle w:val="Heading2"/>
      </w:pPr>
      <w:r>
        <w:t xml:space="preserve">Unit 5 Lesson 6: Representemos números de distintas formas</w:t>
      </w:r>
    </w:p>
    <w:bookmarkEnd w:id="20"/>
    <w:bookmarkStart w:id="34" w:name="Xeb11e87bdeee81d3dc00a40fedde75d9cdd9b42"/>
    <w:p>
      <w:pPr>
        <w:pStyle w:val="Heading3"/>
      </w:pPr>
      <w:r>
        <w:t xml:space="preserve">WU Cuál es diferente: Números de distintas formas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640091"/>
            <wp:effectExtent b="0" l="0" r="0" t="0"/>
            <wp:docPr descr="three hundred twenty-five. word form." title="" id="22" name="Picture"/>
            <a:graphic>
              <a:graphicData uri="http://schemas.openxmlformats.org/drawingml/2006/picture">
                <pic:pic>
                  <pic:nvPicPr>
                    <pic:cNvPr descr="/app/tmp/embedder-1671061517.2774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097290"/>
            <wp:effectExtent b="0" l="0" r="0" t="0"/>
            <wp:docPr descr="Base ten diagrams. 3 hundreds. 2 tens.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517.32435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91"/>
            <wp:effectExtent b="0" l="0" r="0" t="0"/>
            <wp:docPr descr="253" title="" id="28" name="Picture"/>
            <a:graphic>
              <a:graphicData uri="http://schemas.openxmlformats.org/drawingml/2006/picture">
                <pic:pic>
                  <pic:nvPicPr>
                    <pic:cNvPr descr="/app/tmp/embedder-1671061517.4318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560332" cy="640091"/>
            <wp:effectExtent b="0" l="0" r="0" t="0"/>
            <wp:docPr descr="3 hundreds, 2 tens,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61517.50743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3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los-números-en-palabras"/>
    <w:p>
      <w:pPr>
        <w:pStyle w:val="Heading3"/>
      </w:pPr>
      <w:r>
        <w:t xml:space="preserve">1 Los números en palabras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Llena los espacios en blanco para representar 248 en palabras. </w:t>
      </w:r>
    </w:p>
    <w:p>
      <w:pPr>
        <w:numPr>
          <w:ilvl w:val="0"/>
          <w:numId w:val="1000"/>
        </w:numPr>
      </w:pPr>
      <w:r>
        <w:t xml:space="preserve">dos ___________________ cuarenta y ________________</w:t>
      </w:r>
    </w:p>
    <w:p>
      <w:pPr>
        <w:numPr>
          <w:ilvl w:val="0"/>
          <w:numId w:val="1001"/>
        </w:numPr>
      </w:pPr>
      <w:r>
        <w:t xml:space="preserve">Llena los espacios en blanco para representar 562 con palabras. </w:t>
      </w:r>
    </w:p>
    <w:p>
      <w:pPr>
        <w:numPr>
          <w:ilvl w:val="0"/>
          <w:numId w:val="1000"/>
        </w:numPr>
      </w:pPr>
      <w:r>
        <w:t xml:space="preserve">______________  _____________ y _______</w:t>
      </w:r>
    </w:p>
    <w:p>
      <w:pPr>
        <w:numPr>
          <w:ilvl w:val="0"/>
          <w:numId w:val="1001"/>
        </w:numPr>
      </w:pPr>
      <w:r>
        <w:t xml:space="preserve">Representa este número con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s. 4 hundreds, 3 tens, 3 ones." title="" id="36" name="Picture"/>
            <a:graphic>
              <a:graphicData uri="http://schemas.openxmlformats.org/drawingml/2006/picture">
                <pic:pic>
                  <pic:nvPicPr>
                    <pic:cNvPr descr="/app/tmp/embedder-1671061517.5533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Representa 627 con palabras.</w:t>
      </w:r>
    </w:p>
    <w:p>
      <w:pPr>
        <w:numPr>
          <w:ilvl w:val="0"/>
          <w:numId w:val="1001"/>
        </w:numPr>
      </w:pPr>
      <w:r>
        <w:t xml:space="preserve">Representa </w:t>
      </w:r>
      <m:oMath>
        <m:r>
          <m:t>900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con palabras.</w:t>
      </w:r>
    </w:p>
    <w:p>
      <w:pPr>
        <w:numPr>
          <w:ilvl w:val="0"/>
          <w:numId w:val="1001"/>
        </w:numPr>
      </w:pPr>
      <w:r>
        <w:t xml:space="preserve">Representa trescientos dieciocho de dos formas distintas.</w:t>
      </w:r>
    </w:p>
    <w:bookmarkEnd w:id="38"/>
    <w:bookmarkEnd w:id="39"/>
    <w:bookmarkStart w:id="44" w:name="representemos-los-números"/>
    <w:p>
      <w:pPr>
        <w:pStyle w:val="Heading3"/>
      </w:pPr>
      <w:r>
        <w:t xml:space="preserve">2 Representemos los números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el número que está en tu póster. Asegúrate de representar el número usando:</w:t>
      </w:r>
    </w:p>
    <w:p>
      <w:pPr>
        <w:numPr>
          <w:ilvl w:val="0"/>
          <w:numId w:val="1002"/>
        </w:numPr>
        <w:pStyle w:val="Compact"/>
      </w:pPr>
      <w:r>
        <w:t xml:space="preserve">un número de tres dígitos</w:t>
      </w:r>
    </w:p>
    <w:p>
      <w:pPr>
        <w:numPr>
          <w:ilvl w:val="0"/>
          <w:numId w:val="1002"/>
        </w:numPr>
        <w:pStyle w:val="Compact"/>
      </w:pPr>
      <w:r>
        <w:t xml:space="preserve">un diagrama en base diez</w:t>
      </w:r>
    </w:p>
    <w:p>
      <w:pPr>
        <w:numPr>
          <w:ilvl w:val="0"/>
          <w:numId w:val="1002"/>
        </w:numPr>
        <w:pStyle w:val="Compact"/>
      </w:pPr>
      <w:r>
        <w:t xml:space="preserve">forma desarrollada</w:t>
      </w:r>
    </w:p>
    <w:p>
      <w:pPr>
        <w:numPr>
          <w:ilvl w:val="0"/>
          <w:numId w:val="1002"/>
        </w:numPr>
        <w:pStyle w:val="Compact"/>
      </w:pPr>
      <w:r>
        <w:t xml:space="preserve">palabras</w:t>
      </w:r>
    </w:p>
    <w:p>
      <w:pPr>
        <w:pStyle w:val="FirstParagraph"/>
      </w:pPr>
      <w:r>
        <w:t xml:space="preserve">Si te queda tiempo: Usa solo decenas y unidades para representar el número. Representa el número componiéndolo de otra manera.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2022-12-14T23:45:18Z</dcterms:created>
  <dcterms:modified xsi:type="dcterms:W3CDTF">2022-12-14T23:45:18Z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cboGtBQcj4Wt6YzXptUVUDTeQ9SoSMYUEmLJAq1dQ19VvkPteJR32GgNL8n3sTk4DTY6UrzCmw+X6Cxy2VJAAg==</vt:lpwstr>
  </property>
</Properties>
</file>