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A random sampling of people are asked whether they like comedies or dramatic movies, and whether they prefer to watch them in the theater or at home. The results are in the table.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comedy</w:t>
            </w:r>
          </w:p>
        </w:tc>
        <w:tc>
          <w:tcPr/>
          <w:p>
            <w:pPr>
              <w:numPr>
                <w:ilvl w:val="0"/>
                <w:numId w:val="1000"/>
              </w:numPr>
              <w:pStyle w:val="Compact"/>
              <w:jc w:val="left"/>
            </w:pPr>
            <w:r>
              <w:t xml:space="preserve">drama</w:t>
            </w:r>
          </w:p>
        </w:tc>
      </w:tr>
      <w:tr>
        <w:tc>
          <w:tcPr/>
          <w:p>
            <w:pPr>
              <w:numPr>
                <w:ilvl w:val="0"/>
                <w:numId w:val="1000"/>
              </w:numPr>
              <w:pStyle w:val="Compact"/>
              <w:jc w:val="left"/>
            </w:pPr>
            <w:r>
              <w:t xml:space="preserve">theater</w:t>
            </w:r>
          </w:p>
        </w:tc>
        <w:tc>
          <w:tcPr/>
          <w:p>
            <w:pPr>
              <w:numPr>
                <w:ilvl w:val="0"/>
                <w:numId w:val="1000"/>
              </w:numPr>
              <w:pStyle w:val="Compact"/>
              <w:jc w:val="left"/>
            </w:pPr>
            <w:r>
              <w:t xml:space="preserve">57</w:t>
            </w:r>
          </w:p>
        </w:tc>
        <w:tc>
          <w:tcPr/>
          <w:p>
            <w:pPr>
              <w:numPr>
                <w:ilvl w:val="0"/>
                <w:numId w:val="1000"/>
              </w:numPr>
              <w:pStyle w:val="Compact"/>
              <w:jc w:val="left"/>
            </w:pPr>
            <w:r>
              <w:t xml:space="preserve">36</w:t>
            </w:r>
          </w:p>
        </w:tc>
      </w:tr>
      <w:tr>
        <w:tc>
          <w:tcPr/>
          <w:p>
            <w:pPr>
              <w:numPr>
                <w:ilvl w:val="0"/>
                <w:numId w:val="1000"/>
              </w:numPr>
              <w:pStyle w:val="Compact"/>
              <w:jc w:val="left"/>
            </w:pPr>
            <w:r>
              <w:t xml:space="preserve">home</w:t>
            </w:r>
          </w:p>
        </w:tc>
        <w:tc>
          <w:tcPr/>
          <w:p>
            <w:pPr>
              <w:numPr>
                <w:ilvl w:val="0"/>
                <w:numId w:val="1000"/>
              </w:numPr>
              <w:pStyle w:val="Compact"/>
              <w:jc w:val="left"/>
            </w:pPr>
            <w:r>
              <w:t xml:space="preserve">78</w:t>
            </w:r>
          </w:p>
        </w:tc>
        <w:tc>
          <w:tcPr/>
          <w:p>
            <w:pPr>
              <w:numPr>
                <w:ilvl w:val="0"/>
                <w:numId w:val="1000"/>
              </w:numPr>
              <w:pStyle w:val="Compact"/>
              <w:jc w:val="left"/>
            </w:pPr>
            <w:r>
              <w:t xml:space="preserve">53</w:t>
            </w:r>
          </w:p>
        </w:tc>
      </w:tr>
    </w:tbl>
    <w:p>
      <w:pPr>
        <w:numPr>
          <w:ilvl w:val="0"/>
          <w:numId w:val="1000"/>
        </w:numPr>
      </w:pPr>
      <w:r>
        <w:t xml:space="preserve">Create a relative frequency table that shows the percentage of comedy lovers that prefer each location and the percentage of drama lovers that prefer each location.</w:t>
      </w:r>
    </w:p>
    <w:p>
      <w:pPr>
        <w:numPr>
          <w:ilvl w:val="0"/>
          <w:numId w:val="1000"/>
        </w:numPr>
      </w:pPr>
      <w:r>
        <w:t xml:space="preserve">(From Unit 3, Lesson 2.)</w:t>
      </w:r>
    </w:p>
    <w:p>
      <w:pPr>
        <w:numPr>
          <w:ilvl w:val="0"/>
          <w:numId w:val="1001"/>
        </w:numPr>
      </w:pPr>
      <w:r>
        <w:t xml:space="preserve">Two types of soil are used to grow corn to see if there is an association between the type of soil and the time it takes to reach harvest readiness. Due to the difficulty in making soil B, there were only 100 corn plants grown in that soil type. Complete the table so that it suggests no association between soil type and time to reach harvest readiness.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soil A</w:t>
            </w:r>
          </w:p>
        </w:tc>
        <w:tc>
          <w:tcPr/>
          <w:p>
            <w:pPr>
              <w:numPr>
                <w:ilvl w:val="0"/>
                <w:numId w:val="1000"/>
              </w:numPr>
              <w:pStyle w:val="Compact"/>
              <w:jc w:val="left"/>
            </w:pPr>
            <w:r>
              <w:t xml:space="preserve">soil B</w:t>
            </w:r>
          </w:p>
        </w:tc>
      </w:tr>
      <w:tr>
        <w:tc>
          <w:tcPr/>
          <w:p>
            <w:pPr>
              <w:numPr>
                <w:ilvl w:val="0"/>
                <w:numId w:val="1000"/>
              </w:numPr>
              <w:pStyle w:val="Compact"/>
              <w:jc w:val="left"/>
            </w:pPr>
            <w:r>
              <w:t xml:space="preserve">less than 80 days</w:t>
            </w:r>
          </w:p>
        </w:tc>
        <w:tc>
          <w:tcPr/>
          <w:p>
            <w:pPr>
              <w:numPr>
                <w:ilvl w:val="0"/>
                <w:numId w:val="1000"/>
              </w:numPr>
              <w:pStyle w:val="Compact"/>
              <w:jc w:val="left"/>
            </w:pPr>
            <w:r>
              <w:t xml:space="preserve">279</w:t>
            </w:r>
          </w:p>
        </w:tc>
        <w:tc>
          <w:tcPr/>
          <w:p>
            <w:pPr>
              <w:numPr>
                <w:ilvl w:val="0"/>
                <w:numId w:val="1000"/>
              </w:numPr>
              <w:pStyle w:val="Compact"/>
              <w:jc w:val="left"/>
            </w:pPr>
            <w:r>
              <w:t xml:space="preserve"> </w:t>
            </w:r>
          </w:p>
        </w:tc>
      </w:tr>
      <w:tr>
        <w:tc>
          <w:tcPr/>
          <w:p>
            <w:pPr>
              <w:numPr>
                <w:ilvl w:val="0"/>
                <w:numId w:val="1000"/>
              </w:numPr>
              <w:pStyle w:val="Compact"/>
              <w:jc w:val="left"/>
            </w:pPr>
            <w:r>
              <w:t xml:space="preserve">80 days or more</w:t>
            </w:r>
          </w:p>
        </w:tc>
        <w:tc>
          <w:tcPr/>
          <w:p>
            <w:pPr>
              <w:numPr>
                <w:ilvl w:val="0"/>
                <w:numId w:val="1000"/>
              </w:numPr>
              <w:pStyle w:val="Compact"/>
              <w:jc w:val="left"/>
            </w:pPr>
            <w:r>
              <w:t xml:space="preserve">131</w:t>
            </w:r>
          </w:p>
        </w:tc>
        <w:tc>
          <w:tcPr/>
          <w:p>
            <w:pPr>
              <w:numPr>
                <w:ilvl w:val="0"/>
                <w:numId w:val="1000"/>
              </w:numPr>
              <w:pStyle w:val="Compact"/>
              <w:jc w:val="left"/>
            </w:pPr>
            <w:r>
              <w:t xml:space="preserve"> </w:t>
            </w:r>
          </w:p>
        </w:tc>
      </w:tr>
    </w:tbl>
    <w:p>
      <w:pPr>
        <w:numPr>
          <w:ilvl w:val="0"/>
          <w:numId w:val="1000"/>
        </w:numPr>
      </w:pPr>
      <w:r>
        <w:t xml:space="preserve"> </w:t>
      </w:r>
    </w:p>
    <w:p>
      <w:pPr>
        <w:numPr>
          <w:ilvl w:val="0"/>
          <w:numId w:val="1000"/>
        </w:numPr>
      </w:pPr>
      <w:r>
        <w:t xml:space="preserve">(From Unit 3, Lesson 3.)</w:t>
      </w:r>
    </w:p>
    <w:p>
      <w:pPr>
        <w:numPr>
          <w:ilvl w:val="0"/>
          <w:numId w:val="1001"/>
        </w:numPr>
      </w:pPr>
      <w:r>
        <w:t xml:space="preserve">A recent survey investigated the relationship between the number of traffic tickets a person received and the cost of the person's car insurance. The scatter plot displays the relationship.</w:t>
      </w:r>
    </w:p>
    <w:p>
      <w:pPr>
        <w:numPr>
          <w:ilvl w:val="0"/>
          <w:numId w:val="1000"/>
        </w:numPr>
        <w:pStyle w:val="Compact"/>
      </w:pPr>
      <w:r>
        <w:drawing>
          <wp:inline>
            <wp:extent cx="3142259" cy="2879204"/>
            <wp:effectExtent b="0" l="0" r="0" t="0"/>
            <wp:docPr descr="A scatterplot." title="" id="22" name="Picture"/>
            <a:graphic>
              <a:graphicData uri="http://schemas.openxmlformats.org/drawingml/2006/picture">
                <pic:pic>
                  <pic:nvPicPr>
                    <pic:cNvPr descr="/app/tmp/embedder-1670993517.5318573.png" id="23" name="Picture"/>
                    <pic:cNvPicPr>
                      <a:picLocks noChangeArrowheads="1" noChangeAspect="1"/>
                    </pic:cNvPicPr>
                  </pic:nvPicPr>
                  <pic:blipFill>
                    <a:blip r:embed="rId21"/>
                    <a:stretch>
                      <a:fillRect/>
                    </a:stretch>
                  </pic:blipFill>
                  <pic:spPr bwMode="auto">
                    <a:xfrm>
                      <a:off x="0" y="0"/>
                      <a:ext cx="3142259" cy="2879204"/>
                    </a:xfrm>
                    <a:prstGeom prst="rect">
                      <a:avLst/>
                    </a:prstGeom>
                    <a:noFill/>
                    <a:ln w="9525">
                      <a:noFill/>
                      <a:headEnd/>
                      <a:tailEnd/>
                    </a:ln>
                  </pic:spPr>
                </pic:pic>
              </a:graphicData>
            </a:graphic>
          </wp:inline>
        </w:drawing>
      </w:r>
    </w:p>
    <w:p>
      <w:pPr>
        <w:numPr>
          <w:ilvl w:val="0"/>
          <w:numId w:val="1000"/>
        </w:numPr>
      </w:pPr>
      <w:r>
        <w:t xml:space="preserve">The line that models the data is given by the equation</w:t>
      </w:r>
      <w:r>
        <w:t xml:space="preserve"> </w:t>
      </w:r>
      <m:oMath>
        <m:r>
          <m:t>y</m:t>
        </m:r>
        <m:r>
          <m:rPr>
            <m:sty m:val="p"/>
          </m:rPr>
          <m:t>=</m:t>
        </m:r>
        <m:r>
          <m:t>73</m:t>
        </m:r>
        <m:r>
          <m:t>x</m:t>
        </m:r>
        <m:r>
          <m:rPr>
            <m:sty m:val="p"/>
          </m:rPr>
          <m:t>+</m:t>
        </m:r>
        <m:r>
          <m:t>146.53</m:t>
        </m:r>
      </m:oMath>
      <w:r>
        <w:t xml:space="preserve">, where</w:t>
      </w:r>
      <w:r>
        <w:t xml:space="preserve"> </w:t>
      </w:r>
      <m:oMath>
        <m:r>
          <m:t>x</m:t>
        </m:r>
      </m:oMath>
      <w:r>
        <w:t xml:space="preserve"> represents the number of traffic tickets, and</w:t>
      </w:r>
      <w:r>
        <w:t xml:space="preserve"> </w:t>
      </w:r>
      <m:oMath>
        <m:r>
          <m:t>y</m:t>
        </m:r>
      </m:oMath>
      <w:r>
        <w:t xml:space="preserve"> represents the cost of car insurance.</w:t>
      </w:r>
    </w:p>
    <w:p>
      <w:pPr>
        <w:numPr>
          <w:ilvl w:val="1"/>
          <w:numId w:val="1002"/>
        </w:numPr>
        <w:pStyle w:val="Compact"/>
      </w:pPr>
      <w:r>
        <w:t xml:space="preserve">The slope of the line is 73. What does this mean in this situation? Is it realistic?</w:t>
      </w:r>
    </w:p>
    <w:p>
      <w:pPr>
        <w:numPr>
          <w:ilvl w:val="1"/>
          <w:numId w:val="1002"/>
        </w:numPr>
        <w:pStyle w:val="Compact"/>
      </w:pPr>
      <w:r>
        <w:t xml:space="preserve">The</w:t>
      </w:r>
      <w:r>
        <w:t xml:space="preserve"> </w:t>
      </w:r>
      <m:oMath>
        <m:r>
          <m:t>y</m:t>
        </m:r>
      </m:oMath>
      <w:r>
        <w:t xml:space="preserve">-intercept is</w:t>
      </w:r>
      <w:r>
        <w:t xml:space="preserve"> </w:t>
      </w:r>
      <m:oMath>
        <m:d>
          <m:dPr>
            <m:begChr m:val="("/>
            <m:endChr m:val=")"/>
            <m:sepChr m:val=""/>
            <m:grow/>
          </m:dPr>
          <m:e>
            <m:r>
              <m:t>0</m:t>
            </m:r>
            <m:r>
              <m:rPr>
                <m:sty m:val="p"/>
              </m:rPr>
              <m:t>,</m:t>
            </m:r>
            <m:r>
              <m:t>146.53</m:t>
            </m:r>
          </m:e>
        </m:d>
      </m:oMath>
      <w:r>
        <w:t xml:space="preserve">. What does this mean in this situation?</w:t>
      </w:r>
    </w:p>
    <w:p>
      <w:pPr>
        <w:numPr>
          <w:ilvl w:val="0"/>
          <w:numId w:val="1000"/>
        </w:numPr>
      </w:pPr>
      <w:r>
        <w:t xml:space="preserve">(From Unit 3, Lesson 4.)</w:t>
      </w:r>
    </w:p>
    <w:p>
      <w:pPr>
        <w:numPr>
          <w:ilvl w:val="0"/>
          <w:numId w:val="1001"/>
        </w:numPr>
      </w:pPr>
      <w:r>
        <w:rPr>
          <w:iCs/>
          <w:i/>
        </w:rPr>
        <w:t xml:space="preserve">Technology required.</w:t>
      </w:r>
    </w:p>
    <w:p>
      <w:pPr>
        <w:numPr>
          <w:ilvl w:val="0"/>
          <w:numId w:val="1000"/>
        </w:numPr>
      </w:pPr>
      <w:r>
        <w:t xml:space="preserve">A survey wanted to determine if there was a relationship between the number of joggers who used a local park for exercise and the temperature outside. The data in the table display their findings.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temperature in Fahrenheit, </w:t>
            </w:r>
            <m:oMath>
              <m:r>
                <m:t>x</m:t>
              </m:r>
            </m:oMath>
          </w:p>
        </w:tc>
        <w:tc>
          <w:tcPr/>
          <w:p>
            <w:pPr>
              <w:numPr>
                <w:ilvl w:val="0"/>
                <w:numId w:val="1000"/>
              </w:numPr>
              <w:pStyle w:val="Compact"/>
              <w:jc w:val="left"/>
            </w:pPr>
            <w:r>
              <w:t xml:space="preserve">number of joggers, </w:t>
            </w:r>
            <m:oMath>
              <m:r>
                <m:t>y</m:t>
              </m:r>
            </m:oMath>
          </w:p>
        </w:tc>
      </w:tr>
      <w:tr>
        <w:tc>
          <w:tcPr/>
          <w:p>
            <w:pPr>
              <w:numPr>
                <w:ilvl w:val="0"/>
                <w:numId w:val="1000"/>
              </w:numPr>
              <w:pStyle w:val="Compact"/>
              <w:jc w:val="left"/>
            </w:pPr>
            <w:r>
              <w:t xml:space="preserve">15</w:t>
            </w:r>
          </w:p>
        </w:tc>
        <w:tc>
          <w:tcPr/>
          <w:p>
            <w:pPr>
              <w:numPr>
                <w:ilvl w:val="0"/>
                <w:numId w:val="1000"/>
              </w:numPr>
              <w:pStyle w:val="Compact"/>
              <w:jc w:val="left"/>
            </w:pPr>
            <w:r>
              <w:t xml:space="preserve">4</w:t>
            </w:r>
          </w:p>
        </w:tc>
      </w:tr>
      <w:tr>
        <w:tc>
          <w:tcPr/>
          <w:p>
            <w:pPr>
              <w:numPr>
                <w:ilvl w:val="0"/>
                <w:numId w:val="1000"/>
              </w:numPr>
              <w:pStyle w:val="Compact"/>
              <w:jc w:val="left"/>
            </w:pPr>
            <w:r>
              <w:t xml:space="preserve">30</w:t>
            </w:r>
          </w:p>
        </w:tc>
        <w:tc>
          <w:tcPr/>
          <w:p>
            <w:pPr>
              <w:numPr>
                <w:ilvl w:val="0"/>
                <w:numId w:val="1000"/>
              </w:numPr>
              <w:pStyle w:val="Compact"/>
              <w:jc w:val="left"/>
            </w:pPr>
            <w:r>
              <w:t xml:space="preserve">8</w:t>
            </w:r>
          </w:p>
        </w:tc>
      </w:tr>
      <w:tr>
        <w:tc>
          <w:tcPr/>
          <w:p>
            <w:pPr>
              <w:numPr>
                <w:ilvl w:val="0"/>
                <w:numId w:val="1000"/>
              </w:numPr>
              <w:pStyle w:val="Compact"/>
              <w:jc w:val="left"/>
            </w:pPr>
            <w:r>
              <w:t xml:space="preserve">30</w:t>
            </w:r>
          </w:p>
        </w:tc>
        <w:tc>
          <w:tcPr/>
          <w:p>
            <w:pPr>
              <w:numPr>
                <w:ilvl w:val="0"/>
                <w:numId w:val="1000"/>
              </w:numPr>
              <w:pStyle w:val="Compact"/>
              <w:jc w:val="left"/>
            </w:pPr>
            <w:r>
              <w:t xml:space="preserve">8</w:t>
            </w:r>
          </w:p>
        </w:tc>
      </w:tr>
      <w:tr>
        <w:tc>
          <w:tcPr/>
          <w:p>
            <w:pPr>
              <w:numPr>
                <w:ilvl w:val="0"/>
                <w:numId w:val="1000"/>
              </w:numPr>
              <w:pStyle w:val="Compact"/>
              <w:jc w:val="left"/>
            </w:pPr>
            <w:r>
              <w:t xml:space="preserve">41</w:t>
            </w:r>
          </w:p>
        </w:tc>
        <w:tc>
          <w:tcPr/>
          <w:p>
            <w:pPr>
              <w:numPr>
                <w:ilvl w:val="0"/>
                <w:numId w:val="1000"/>
              </w:numPr>
              <w:pStyle w:val="Compact"/>
              <w:jc w:val="left"/>
            </w:pPr>
            <w:r>
              <w:t xml:space="preserve">4</w:t>
            </w:r>
          </w:p>
        </w:tc>
      </w:tr>
      <w:tr>
        <w:tc>
          <w:tcPr/>
          <w:p>
            <w:pPr>
              <w:numPr>
                <w:ilvl w:val="0"/>
                <w:numId w:val="1000"/>
              </w:numPr>
              <w:pStyle w:val="Compact"/>
              <w:jc w:val="left"/>
            </w:pPr>
            <w:r>
              <w:t xml:space="preserve">42</w:t>
            </w:r>
          </w:p>
        </w:tc>
        <w:tc>
          <w:tcPr/>
          <w:p>
            <w:pPr>
              <w:numPr>
                <w:ilvl w:val="0"/>
                <w:numId w:val="1000"/>
              </w:numPr>
              <w:pStyle w:val="Compact"/>
              <w:jc w:val="left"/>
            </w:pPr>
            <w:r>
              <w:t xml:space="preserve">16</w:t>
            </w:r>
          </w:p>
        </w:tc>
      </w:tr>
      <w:tr>
        <w:tc>
          <w:tcPr/>
          <w:p>
            <w:pPr>
              <w:numPr>
                <w:ilvl w:val="0"/>
                <w:numId w:val="1000"/>
              </w:numPr>
              <w:pStyle w:val="Compact"/>
              <w:jc w:val="left"/>
            </w:pPr>
            <w:r>
              <w:t xml:space="preserve">49</w:t>
            </w:r>
          </w:p>
        </w:tc>
        <w:tc>
          <w:tcPr/>
          <w:p>
            <w:pPr>
              <w:numPr>
                <w:ilvl w:val="0"/>
                <w:numId w:val="1000"/>
              </w:numPr>
              <w:pStyle w:val="Compact"/>
              <w:jc w:val="left"/>
            </w:pPr>
            <w:r>
              <w:t xml:space="preserve">20</w:t>
            </w:r>
          </w:p>
        </w:tc>
      </w:tr>
      <w:tr>
        <w:tc>
          <w:tcPr/>
          <w:p>
            <w:pPr>
              <w:numPr>
                <w:ilvl w:val="0"/>
                <w:numId w:val="1000"/>
              </w:numPr>
              <w:pStyle w:val="Compact"/>
              <w:jc w:val="left"/>
            </w:pPr>
            <w:r>
              <w:t xml:space="preserve">49</w:t>
            </w:r>
          </w:p>
        </w:tc>
        <w:tc>
          <w:tcPr/>
          <w:p>
            <w:pPr>
              <w:numPr>
                <w:ilvl w:val="0"/>
                <w:numId w:val="1000"/>
              </w:numPr>
              <w:pStyle w:val="Compact"/>
              <w:jc w:val="left"/>
            </w:pPr>
            <w:r>
              <w:t xml:space="preserve">14</w:t>
            </w:r>
          </w:p>
        </w:tc>
      </w:tr>
      <w:tr>
        <w:tc>
          <w:tcPr/>
          <w:p>
            <w:pPr>
              <w:numPr>
                <w:ilvl w:val="0"/>
                <w:numId w:val="1000"/>
              </w:numPr>
              <w:pStyle w:val="Compact"/>
              <w:jc w:val="left"/>
            </w:pPr>
            <w:r>
              <w:t xml:space="preserve">55</w:t>
            </w:r>
          </w:p>
        </w:tc>
        <w:tc>
          <w:tcPr/>
          <w:p>
            <w:pPr>
              <w:numPr>
                <w:ilvl w:val="0"/>
                <w:numId w:val="1000"/>
              </w:numPr>
              <w:pStyle w:val="Compact"/>
              <w:jc w:val="left"/>
            </w:pPr>
            <w:r>
              <w:t xml:space="preserve">16</w:t>
            </w:r>
          </w:p>
        </w:tc>
      </w:tr>
      <w:tr>
        <w:tc>
          <w:tcPr/>
          <w:p>
            <w:pPr>
              <w:numPr>
                <w:ilvl w:val="0"/>
                <w:numId w:val="1000"/>
              </w:numPr>
              <w:pStyle w:val="Compact"/>
              <w:jc w:val="left"/>
            </w:pPr>
            <w:r>
              <w:t xml:space="preserve">66</w:t>
            </w:r>
          </w:p>
        </w:tc>
        <w:tc>
          <w:tcPr/>
          <w:p>
            <w:pPr>
              <w:numPr>
                <w:ilvl w:val="0"/>
                <w:numId w:val="1000"/>
              </w:numPr>
              <w:pStyle w:val="Compact"/>
              <w:jc w:val="left"/>
            </w:pPr>
            <w:r>
              <w:t xml:space="preserve">34</w:t>
            </w:r>
          </w:p>
        </w:tc>
      </w:tr>
      <w:tr>
        <w:tc>
          <w:tcPr/>
          <w:p>
            <w:pPr>
              <w:numPr>
                <w:ilvl w:val="0"/>
                <w:numId w:val="1000"/>
              </w:numPr>
              <w:pStyle w:val="Compact"/>
              <w:jc w:val="left"/>
            </w:pPr>
            <w:r>
              <w:t xml:space="preserve">72</w:t>
            </w:r>
          </w:p>
        </w:tc>
        <w:tc>
          <w:tcPr/>
          <w:p>
            <w:pPr>
              <w:numPr>
                <w:ilvl w:val="0"/>
                <w:numId w:val="1000"/>
              </w:numPr>
              <w:pStyle w:val="Compact"/>
              <w:jc w:val="left"/>
            </w:pPr>
            <w:r>
              <w:t xml:space="preserve">44</w:t>
            </w:r>
          </w:p>
        </w:tc>
      </w:tr>
      <w:tr>
        <w:tc>
          <w:tcPr/>
          <w:p>
            <w:pPr>
              <w:numPr>
                <w:ilvl w:val="0"/>
                <w:numId w:val="1000"/>
              </w:numPr>
              <w:pStyle w:val="Compact"/>
              <w:jc w:val="left"/>
            </w:pPr>
            <w:r>
              <w:t xml:space="preserve">85</w:t>
            </w:r>
          </w:p>
        </w:tc>
        <w:tc>
          <w:tcPr/>
          <w:p>
            <w:pPr>
              <w:numPr>
                <w:ilvl w:val="0"/>
                <w:numId w:val="1000"/>
              </w:numPr>
              <w:pStyle w:val="Compact"/>
              <w:jc w:val="left"/>
            </w:pPr>
            <w:r>
              <w:t xml:space="preserve">40</w:t>
            </w:r>
          </w:p>
        </w:tc>
      </w:tr>
      <w:tr>
        <w:tc>
          <w:tcPr/>
          <w:p>
            <w:pPr>
              <w:numPr>
                <w:ilvl w:val="0"/>
                <w:numId w:val="1000"/>
              </w:numPr>
              <w:pStyle w:val="Compact"/>
              <w:jc w:val="left"/>
            </w:pPr>
            <w:r>
              <w:t xml:space="preserve">94</w:t>
            </w:r>
          </w:p>
        </w:tc>
        <w:tc>
          <w:tcPr/>
          <w:p>
            <w:pPr>
              <w:numPr>
                <w:ilvl w:val="0"/>
                <w:numId w:val="1000"/>
              </w:numPr>
              <w:pStyle w:val="Compact"/>
              <w:jc w:val="left"/>
            </w:pPr>
            <w:r>
              <w:t xml:space="preserve">15</w:t>
            </w:r>
          </w:p>
        </w:tc>
      </w:tr>
    </w:tbl>
    <w:p>
      <w:pPr>
        <w:numPr>
          <w:ilvl w:val="0"/>
          <w:numId w:val="1000"/>
        </w:numPr>
      </w:pPr>
      <w:r>
        <w:t xml:space="preserve">Use graphing technology to create a scatter plot of the data.</w:t>
      </w:r>
    </w:p>
    <w:p>
      <w:pPr>
        <w:numPr>
          <w:ilvl w:val="1"/>
          <w:numId w:val="1003"/>
        </w:numPr>
        <w:pStyle w:val="Compact"/>
      </w:pPr>
      <w:r>
        <w:t xml:space="preserve">Is a linear model appropriate for this data? Explain your reasoning. </w:t>
      </w:r>
    </w:p>
    <w:p>
      <w:pPr>
        <w:numPr>
          <w:ilvl w:val="1"/>
          <w:numId w:val="1003"/>
        </w:numPr>
        <w:pStyle w:val="Compact"/>
      </w:pPr>
      <w:r>
        <w:t xml:space="preserve">If the data seems appropriate, create the line of best fit. Round to two decimal places. </w:t>
      </w:r>
    </w:p>
    <w:p>
      <w:pPr>
        <w:numPr>
          <w:ilvl w:val="1"/>
          <w:numId w:val="1003"/>
        </w:numPr>
        <w:pStyle w:val="Compact"/>
      </w:pPr>
      <w:r>
        <w:t xml:space="preserve">What is the slope of the line of best fit and what does it mean in this context? Is it realistic?</w:t>
      </w:r>
    </w:p>
    <w:p>
      <w:pPr>
        <w:numPr>
          <w:ilvl w:val="1"/>
          <w:numId w:val="1003"/>
        </w:numPr>
        <w:pStyle w:val="Compact"/>
      </w:pPr>
      <w:r>
        <w:t xml:space="preserve">What is the</w:t>
      </w:r>
      <w:r>
        <w:t xml:space="preserve"> </w:t>
      </w:r>
      <m:oMath>
        <m:r>
          <m:t>y</m:t>
        </m:r>
      </m:oMath>
      <w:r>
        <w:t xml:space="preserve">-intercept of the line of best fit and what does it mean in this context? Is it realistic?</w:t>
      </w:r>
    </w:p>
    <w:p>
      <w:pPr>
        <w:numPr>
          <w:ilvl w:val="0"/>
          <w:numId w:val="1000"/>
        </w:numPr>
      </w:pPr>
      <w:r>
        <w:t xml:space="preserve">(From Unit 3, Lesson 5.)</w:t>
      </w:r>
    </w:p>
    <w:p>
      <w:pPr>
        <w:numPr>
          <w:ilvl w:val="0"/>
          <w:numId w:val="1001"/>
        </w:numPr>
      </w:pPr>
      <w:r>
        <w:t xml:space="preserve">Data for a local hospital is displayed in the scatter plot. The graph shows the relationship between the length of a person's stay in the hospital in days, </w:t>
      </w:r>
      <m:oMath>
        <m:r>
          <m:t>x</m:t>
        </m:r>
      </m:oMath>
      <w:r>
        <w:t xml:space="preserve">, and the amount owed for the hospital bill. The line of best fit for the data is </w:t>
      </w:r>
      <m:oMath>
        <m:r>
          <m:t>y</m:t>
        </m:r>
        <m:r>
          <m:rPr>
            <m:sty m:val="p"/>
          </m:rPr>
          <m:t>=</m:t>
        </m:r>
        <m:r>
          <m:t>1</m:t>
        </m:r>
        <m:r>
          <m:rPr>
            <m:sty m:val="p"/>
          </m:rPr>
          <m:t>,</m:t>
        </m:r>
        <m:r>
          <m:t>​</m:t>
        </m:r>
        <m:r>
          <m:t>899.66</m:t>
        </m:r>
        <m:r>
          <m:t>x</m:t>
        </m:r>
        <m:r>
          <m:rPr>
            <m:sty m:val="p"/>
          </m:rPr>
          <m:t>+</m:t>
        </m:r>
        <m:r>
          <m:t>852.81</m:t>
        </m:r>
      </m:oMath>
      <w:r>
        <w:t xml:space="preserve">.</w:t>
      </w:r>
    </w:p>
    <w:p>
      <w:pPr>
        <w:numPr>
          <w:ilvl w:val="1"/>
          <w:numId w:val="1004"/>
        </w:numPr>
        <w:pStyle w:val="Compact"/>
      </w:pPr>
      <w:r>
        <w:t xml:space="preserve">Find the residuals for the three patients who were in the hospital for 6 days, </w:t>
      </w:r>
      <m:oMath>
        <m:d>
          <m:dPr>
            <m:begChr m:val="("/>
            <m:endChr m:val=")"/>
            <m:sepChr m:val=""/>
            <m:grow/>
          </m:dPr>
          <m:e>
            <m:r>
              <m:t>6</m:t>
            </m:r>
            <m:r>
              <m:rPr>
                <m:sty m:val="p"/>
              </m:rPr>
              <m:t>,</m:t>
            </m:r>
            <m:r>
              <m:t>14320</m:t>
            </m:r>
          </m:e>
        </m:d>
      </m:oMath>
      <w:r>
        <w:t xml:space="preserve">,</w:t>
      </w:r>
      <w:r>
        <w:t xml:space="preserve"> </w:t>
      </w:r>
      <m:oMath>
        <m:d>
          <m:dPr>
            <m:begChr m:val="("/>
            <m:endChr m:val=")"/>
            <m:sepChr m:val=""/>
            <m:grow/>
          </m:dPr>
          <m:e>
            <m:r>
              <m:t>6</m:t>
            </m:r>
            <m:r>
              <m:rPr>
                <m:sty m:val="p"/>
              </m:rPr>
              <m:t>,</m:t>
            </m:r>
            <m:r>
              <m:t>7900</m:t>
            </m:r>
          </m:e>
        </m:d>
      </m:oMath>
      <w:r>
        <w:t xml:space="preserve">, and </w:t>
      </w:r>
      <m:oMath>
        <m:d>
          <m:dPr>
            <m:begChr m:val="("/>
            <m:endChr m:val=")"/>
            <m:sepChr m:val=""/>
            <m:grow/>
          </m:dPr>
          <m:e>
            <m:r>
              <m:t>6</m:t>
            </m:r>
            <m:r>
              <m:rPr>
                <m:sty m:val="p"/>
              </m:rPr>
              <m:t>,</m:t>
            </m:r>
            <m:r>
              <m:t>13998</m:t>
            </m:r>
          </m:e>
        </m:d>
      </m:oMath>
      <w:r>
        <w:t xml:space="preserve">.</w:t>
      </w:r>
    </w:p>
    <w:p>
      <w:pPr>
        <w:numPr>
          <w:ilvl w:val="1"/>
          <w:numId w:val="1004"/>
        </w:numPr>
        <w:pStyle w:val="Compact"/>
      </w:pPr>
      <w:r>
        <w:t xml:space="preserve">Compare the residuals for the three patients. How are they similar? How are they different? What does the information about the residuals for the three patients tell you about their hospital bills? </w:t>
      </w:r>
    </w:p>
    <w:p>
      <w:pPr>
        <w:numPr>
          <w:ilvl w:val="0"/>
          <w:numId w:val="1000"/>
        </w:numPr>
      </w:pPr>
      <w:r>
        <w:t xml:space="preserve">(From Unit 3, Lesson 6.)</w:t>
      </w:r>
    </w:p>
    <w:p>
      <w:pPr>
        <w:numPr>
          <w:ilvl w:val="0"/>
          <w:numId w:val="1001"/>
        </w:numPr>
      </w:pPr>
      <w:r>
        <w:t xml:space="preserve">Select</w:t>
      </w:r>
      <w:r>
        <w:t xml:space="preserve"> </w:t>
      </w:r>
      <w:r>
        <w:rPr>
          <w:bCs/>
          <w:b/>
        </w:rPr>
        <w:t xml:space="preserve">all</w:t>
      </w:r>
      <w:r>
        <w:t xml:space="preserve"> the values for</w:t>
      </w:r>
      <w:r>
        <w:t xml:space="preserve"> </w:t>
      </w:r>
      <m:oMath>
        <m:r>
          <m:t>r</m:t>
        </m:r>
      </m:oMath>
      <w:r>
        <w:t xml:space="preserve"> that indicate a strong, negative relationship for the line of best fit.</w:t>
      </w:r>
    </w:p>
    <w:p>
      <w:pPr>
        <w:numPr>
          <w:ilvl w:val="1"/>
          <w:numId w:val="1005"/>
        </w:numPr>
      </w:pPr>
      <w:r>
        <w:t xml:space="preserve">1</w:t>
      </w:r>
    </w:p>
    <w:p>
      <w:pPr>
        <w:numPr>
          <w:ilvl w:val="1"/>
          <w:numId w:val="1005"/>
        </w:numPr>
      </w:pPr>
      <w:r>
        <w:t xml:space="preserve">-0.97</w:t>
      </w:r>
    </w:p>
    <w:p>
      <w:pPr>
        <w:numPr>
          <w:ilvl w:val="1"/>
          <w:numId w:val="1005"/>
        </w:numPr>
      </w:pPr>
      <w:r>
        <w:t xml:space="preserve">-0.45</w:t>
      </w:r>
    </w:p>
    <w:p>
      <w:pPr>
        <w:numPr>
          <w:ilvl w:val="1"/>
          <w:numId w:val="1005"/>
        </w:numPr>
      </w:pPr>
      <w:r>
        <w:t xml:space="preserve">0.53</w:t>
      </w:r>
    </w:p>
    <w:p>
      <w:pPr>
        <w:numPr>
          <w:ilvl w:val="1"/>
          <w:numId w:val="1005"/>
        </w:numPr>
      </w:pPr>
      <w:r>
        <w:t xml:space="preserve">0.9</w:t>
      </w:r>
    </w:p>
    <w:p>
      <w:pPr>
        <w:numPr>
          <w:ilvl w:val="1"/>
          <w:numId w:val="1005"/>
        </w:numPr>
      </w:pPr>
      <w:r>
        <w:t xml:space="preserve">-0.8</w:t>
      </w:r>
    </w:p>
    <w:p>
      <w:pPr>
        <w:numPr>
          <w:ilvl w:val="1"/>
          <w:numId w:val="1005"/>
        </w:numPr>
      </w:pPr>
      <w:r>
        <w:t xml:space="preserve">-1</w:t>
      </w:r>
    </w:p>
    <w:p>
      <w:pPr>
        <w:numPr>
          <w:ilvl w:val="0"/>
          <w:numId w:val="1000"/>
        </w:numPr>
      </w:pPr>
      <w:r>
        <w:t xml:space="preserve">(From Unit 3, Lesson 7.)</w:t>
      </w:r>
    </w:p>
    <w:p>
      <w:pPr>
        <w:numPr>
          <w:ilvl w:val="0"/>
          <w:numId w:val="1001"/>
        </w:numPr>
      </w:pPr>
      <w:r>
        <w:t xml:space="preserve">Noah collects data to investigate the relationship between the number of runs scored by his favorite baseball team,</w:t>
      </w:r>
      <w:r>
        <w:t xml:space="preserve"> </w:t>
      </w:r>
      <m:oMath>
        <m:r>
          <m:t>x</m:t>
        </m:r>
      </m:oMath>
      <w:r>
        <w:t xml:space="preserve">, and the number of runs scored by his high school baseball team,</w:t>
      </w:r>
      <w:r>
        <w:t xml:space="preserve"> </w:t>
      </w:r>
      <m:oMath>
        <m:r>
          <m:t>y</m:t>
        </m:r>
      </m:oMath>
      <w:r>
        <w:t xml:space="preserve">. Which value for the correlation coefficient is most likely to match a line of best fit of the form</w:t>
      </w:r>
      <w:r>
        <w:t xml:space="preserve"> </w:t>
      </w:r>
      <m:oMath>
        <m:r>
          <m:t>y</m:t>
        </m:r>
        <m:r>
          <m:rPr>
            <m:sty m:val="p"/>
          </m:rPr>
          <m:t>=</m:t>
        </m:r>
        <m:r>
          <m:t>m</m:t>
        </m:r>
        <m:r>
          <m:t>x</m:t>
        </m:r>
        <m:r>
          <m:rPr>
            <m:sty m:val="p"/>
          </m:rPr>
          <m:t>+</m:t>
        </m:r>
        <m:r>
          <m:t>b</m:t>
        </m:r>
      </m:oMath>
      <w:r>
        <w:t xml:space="preserve"> </w:t>
      </w:r>
      <w:r>
        <w:t xml:space="preserve">for this situation?</w:t>
      </w:r>
    </w:p>
    <w:p>
      <w:pPr>
        <w:numPr>
          <w:ilvl w:val="1"/>
          <w:numId w:val="1006"/>
        </w:numPr>
      </w:pPr>
      <w:r>
        <w:t xml:space="preserve">-1</w:t>
      </w:r>
    </w:p>
    <w:p>
      <w:pPr>
        <w:numPr>
          <w:ilvl w:val="1"/>
          <w:numId w:val="1006"/>
        </w:numPr>
      </w:pPr>
      <w:r>
        <w:t xml:space="preserve">0</w:t>
      </w:r>
    </w:p>
    <w:p>
      <w:pPr>
        <w:numPr>
          <w:ilvl w:val="1"/>
          <w:numId w:val="1006"/>
        </w:numPr>
      </w:pPr>
      <w:r>
        <w:t xml:space="preserve">0.7</w:t>
      </w:r>
    </w:p>
    <w:p>
      <w:pPr>
        <w:numPr>
          <w:ilvl w:val="1"/>
          <w:numId w:val="1006"/>
        </w:numPr>
      </w:pPr>
      <w:r>
        <w:t xml:space="preserve">1</w:t>
      </w:r>
    </w:p>
    <w:p>
      <w:pPr>
        <w:numPr>
          <w:ilvl w:val="0"/>
          <w:numId w:val="1000"/>
        </w:numPr>
      </w:pPr>
      <w:r>
        <w:t xml:space="preserve">(From Unit 3, Lesson 8.)</w:t>
      </w:r>
    </w:p>
    <w:p>
      <w:pPr>
        <w:numPr>
          <w:ilvl w:val="0"/>
          <w:numId w:val="1001"/>
        </w:numPr>
      </w:pPr>
      <w:r>
        <w:t xml:space="preserve">Noah creates a scatter plot showing the relationship between number of free throws made in a basketball game and the number of points scored. The correlation coefficient for the line of best fit is 0.76.</w:t>
      </w:r>
    </w:p>
    <w:p>
      <w:pPr>
        <w:numPr>
          <w:ilvl w:val="1"/>
          <w:numId w:val="1007"/>
        </w:numPr>
        <w:pStyle w:val="Compact"/>
      </w:pPr>
      <w:r>
        <w:t xml:space="preserve">Are they correlated? Explain your reasoning.</w:t>
      </w:r>
    </w:p>
    <w:p>
      <w:pPr>
        <w:numPr>
          <w:ilvl w:val="1"/>
          <w:numId w:val="1007"/>
        </w:numPr>
        <w:pStyle w:val="Compact"/>
      </w:pPr>
      <w:r>
        <w:t xml:space="preserve">Do either of the variables cause the other to change? Explain your reasoning.</w:t>
      </w:r>
    </w:p>
    <w:p>
      <w:pPr>
        <w:numPr>
          <w:ilvl w:val="0"/>
          <w:numId w:val="1000"/>
        </w:numPr>
      </w:pPr>
      <w:r>
        <w:t xml:space="preserve">(From Unit 3, Lesson 9.)</w:t>
      </w:r>
    </w:p>
    <w:p>
      <w:pPr>
        <w:numPr>
          <w:ilvl w:val="0"/>
          <w:numId w:val="1001"/>
        </w:numPr>
      </w:pPr>
      <w:r>
        <w:t xml:space="preserve">A news headline claims that “Essential Oils Cause Hormone Levels to Drop.” They show a scatter plot displaying a weak negative relationship (</w:t>
      </w:r>
      <m:oMath>
        <m:r>
          <m:t>r</m:t>
        </m:r>
        <m:r>
          <m:rPr>
            <m:sty m:val="p"/>
          </m:rPr>
          <m:t>=</m:t>
        </m:r>
        <m:r>
          <m:rPr>
            <m:nor/>
            <m:sty m:val="p"/>
          </m:rPr>
          <m:t>-</m:t>
        </m:r>
        <m:r>
          <m:t>0.13</m:t>
        </m:r>
      </m:oMath>
      <w:r>
        <w:t xml:space="preserve">) between essential oil use and hormone levels.</w:t>
      </w:r>
    </w:p>
    <w:p>
      <w:pPr>
        <w:numPr>
          <w:ilvl w:val="1"/>
          <w:numId w:val="1008"/>
        </w:numPr>
        <w:pStyle w:val="Compact"/>
      </w:pPr>
      <w:r>
        <w:t xml:space="preserve">What is wrong with this claim?</w:t>
      </w:r>
    </w:p>
    <w:p>
      <w:pPr>
        <w:numPr>
          <w:ilvl w:val="1"/>
          <w:numId w:val="1008"/>
        </w:numPr>
        <w:pStyle w:val="Compact"/>
      </w:pPr>
      <w:r>
        <w:t xml:space="preserve">What is a better headline for this information?</w:t>
      </w:r>
    </w:p>
    <w:p>
      <w:pPr>
        <w:numPr>
          <w:ilvl w:val="0"/>
          <w:numId w:val="1000"/>
        </w:numPr>
      </w:pPr>
      <w:r>
        <w:t xml:space="preserve">(From Unit 3, Lesson 9.)</w:t>
      </w:r>
    </w:p>
    <w:p>
      <w:pPr>
        <w:numPr>
          <w:ilvl w:val="0"/>
          <w:numId w:val="1001"/>
        </w:numPr>
      </w:pPr>
      <w:r>
        <w:rPr>
          <w:iCs/>
          <w:i/>
        </w:rPr>
        <w:t xml:space="preserve">Technology required.</w:t>
      </w:r>
    </w:p>
    <w:p>
      <w:pPr>
        <w:numPr>
          <w:ilvl w:val="0"/>
          <w:numId w:val="1000"/>
        </w:numPr>
      </w:pPr>
      <w:r>
        <w:t xml:space="preserve">Data in the table shows the relationship between average number of social network notifications a student receives during one class, </w:t>
      </w:r>
      <m:oMath>
        <m:r>
          <m:t>x</m:t>
        </m:r>
      </m:oMath>
      <w:r>
        <w:t xml:space="preserve">, and average test scores, </w:t>
      </w:r>
      <m:oMath>
        <m:r>
          <m:t>y</m:t>
        </m:r>
      </m:oMath>
      <w:r>
        <w:t xml:space="preserve">.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average number of social network notifications,</w:t>
            </w:r>
            <w:r>
              <w:t xml:space="preserve"> </w:t>
            </w:r>
            <m:oMath>
              <m:r>
                <m:t>x</m:t>
              </m:r>
            </m:oMath>
            <w:r>
              <w:t xml:space="preserve"> </w:t>
            </w:r>
          </w:p>
        </w:tc>
        <w:tc>
          <w:tcPr/>
          <w:p>
            <w:pPr>
              <w:numPr>
                <w:ilvl w:val="0"/>
                <w:numId w:val="1000"/>
              </w:numPr>
              <w:pStyle w:val="Compact"/>
              <w:jc w:val="left"/>
            </w:pPr>
            <w:r>
              <w:t xml:space="preserve">average test score, </w:t>
            </w:r>
            <m:oMath>
              <m:r>
                <m:t>y</m:t>
              </m:r>
            </m:oMath>
          </w:p>
        </w:tc>
      </w:tr>
      <w:tr>
        <w:tc>
          <w:tcPr/>
          <w:p>
            <w:pPr>
              <w:numPr>
                <w:ilvl w:val="0"/>
                <w:numId w:val="1000"/>
              </w:numPr>
              <w:pStyle w:val="Compact"/>
              <w:jc w:val="left"/>
            </w:pPr>
            <w:r>
              <w:t xml:space="preserve">12</w:t>
            </w:r>
          </w:p>
        </w:tc>
        <w:tc>
          <w:tcPr/>
          <w:p>
            <w:pPr>
              <w:numPr>
                <w:ilvl w:val="0"/>
                <w:numId w:val="1000"/>
              </w:numPr>
              <w:pStyle w:val="Compact"/>
              <w:jc w:val="left"/>
            </w:pPr>
            <w:r>
              <w:t xml:space="preserve">92</w:t>
            </w:r>
          </w:p>
        </w:tc>
      </w:tr>
      <w:tr>
        <w:tc>
          <w:tcPr/>
          <w:p>
            <w:pPr>
              <w:numPr>
                <w:ilvl w:val="0"/>
                <w:numId w:val="1000"/>
              </w:numPr>
              <w:pStyle w:val="Compact"/>
              <w:jc w:val="left"/>
            </w:pPr>
            <w:r>
              <w:t xml:space="preserve">26</w:t>
            </w:r>
          </w:p>
        </w:tc>
        <w:tc>
          <w:tcPr/>
          <w:p>
            <w:pPr>
              <w:numPr>
                <w:ilvl w:val="0"/>
                <w:numId w:val="1000"/>
              </w:numPr>
              <w:pStyle w:val="Compact"/>
              <w:jc w:val="left"/>
            </w:pPr>
            <w:r>
              <w:t xml:space="preserve">84</w:t>
            </w:r>
          </w:p>
        </w:tc>
      </w:tr>
      <w:tr>
        <w:tc>
          <w:tcPr/>
          <w:p>
            <w:pPr>
              <w:numPr>
                <w:ilvl w:val="0"/>
                <w:numId w:val="1000"/>
              </w:numPr>
              <w:pStyle w:val="Compact"/>
              <w:jc w:val="left"/>
            </w:pPr>
            <w:r>
              <w:t xml:space="preserve">17</w:t>
            </w:r>
          </w:p>
        </w:tc>
        <w:tc>
          <w:tcPr/>
          <w:p>
            <w:pPr>
              <w:numPr>
                <w:ilvl w:val="0"/>
                <w:numId w:val="1000"/>
              </w:numPr>
              <w:pStyle w:val="Compact"/>
              <w:jc w:val="left"/>
            </w:pPr>
            <w:r>
              <w:t xml:space="preserve">87</w:t>
            </w:r>
          </w:p>
        </w:tc>
      </w:tr>
      <w:tr>
        <w:tc>
          <w:tcPr/>
          <w:p>
            <w:pPr>
              <w:numPr>
                <w:ilvl w:val="0"/>
                <w:numId w:val="1000"/>
              </w:numPr>
              <w:pStyle w:val="Compact"/>
              <w:jc w:val="left"/>
            </w:pPr>
            <w:r>
              <w:t xml:space="preserve">43</w:t>
            </w:r>
          </w:p>
        </w:tc>
        <w:tc>
          <w:tcPr/>
          <w:p>
            <w:pPr>
              <w:numPr>
                <w:ilvl w:val="0"/>
                <w:numId w:val="1000"/>
              </w:numPr>
              <w:pStyle w:val="Compact"/>
              <w:jc w:val="left"/>
            </w:pPr>
            <w:r>
              <w:t xml:space="preserve">65</w:t>
            </w:r>
          </w:p>
        </w:tc>
      </w:tr>
      <w:tr>
        <w:tc>
          <w:tcPr/>
          <w:p>
            <w:pPr>
              <w:numPr>
                <w:ilvl w:val="0"/>
                <w:numId w:val="1000"/>
              </w:numPr>
              <w:pStyle w:val="Compact"/>
              <w:jc w:val="left"/>
            </w:pPr>
            <w:r>
              <w:t xml:space="preserve">51</w:t>
            </w:r>
          </w:p>
        </w:tc>
        <w:tc>
          <w:tcPr/>
          <w:p>
            <w:pPr>
              <w:numPr>
                <w:ilvl w:val="0"/>
                <w:numId w:val="1000"/>
              </w:numPr>
              <w:pStyle w:val="Compact"/>
              <w:jc w:val="left"/>
            </w:pPr>
            <w:r>
              <w:t xml:space="preserve">57</w:t>
            </w:r>
          </w:p>
        </w:tc>
      </w:tr>
      <w:tr>
        <w:tc>
          <w:tcPr/>
          <w:p>
            <w:pPr>
              <w:numPr>
                <w:ilvl w:val="0"/>
                <w:numId w:val="1000"/>
              </w:numPr>
              <w:pStyle w:val="Compact"/>
              <w:jc w:val="left"/>
            </w:pPr>
            <w:r>
              <w:t xml:space="preserve">29</w:t>
            </w:r>
          </w:p>
        </w:tc>
        <w:tc>
          <w:tcPr/>
          <w:p>
            <w:pPr>
              <w:numPr>
                <w:ilvl w:val="0"/>
                <w:numId w:val="1000"/>
              </w:numPr>
              <w:pStyle w:val="Compact"/>
              <w:jc w:val="left"/>
            </w:pPr>
            <w:r>
              <w:t xml:space="preserve">75</w:t>
            </w:r>
          </w:p>
        </w:tc>
      </w:tr>
      <w:tr>
        <w:tc>
          <w:tcPr/>
          <w:p>
            <w:pPr>
              <w:numPr>
                <w:ilvl w:val="0"/>
                <w:numId w:val="1000"/>
              </w:numPr>
              <w:pStyle w:val="Compact"/>
              <w:jc w:val="left"/>
            </w:pPr>
            <w:r>
              <w:t xml:space="preserve">13</w:t>
            </w:r>
          </w:p>
        </w:tc>
        <w:tc>
          <w:tcPr/>
          <w:p>
            <w:pPr>
              <w:numPr>
                <w:ilvl w:val="0"/>
                <w:numId w:val="1000"/>
              </w:numPr>
              <w:pStyle w:val="Compact"/>
              <w:jc w:val="left"/>
            </w:pPr>
            <w:r>
              <w:t xml:space="preserve">83</w:t>
            </w:r>
          </w:p>
        </w:tc>
      </w:tr>
      <w:tr>
        <w:tc>
          <w:tcPr/>
          <w:p>
            <w:pPr>
              <w:numPr>
                <w:ilvl w:val="0"/>
                <w:numId w:val="1000"/>
              </w:numPr>
              <w:pStyle w:val="Compact"/>
              <w:jc w:val="left"/>
            </w:pPr>
            <w:r>
              <w:t xml:space="preserve">4</w:t>
            </w:r>
          </w:p>
        </w:tc>
        <w:tc>
          <w:tcPr/>
          <w:p>
            <w:pPr>
              <w:numPr>
                <w:ilvl w:val="0"/>
                <w:numId w:val="1000"/>
              </w:numPr>
              <w:pStyle w:val="Compact"/>
              <w:jc w:val="left"/>
            </w:pPr>
            <w:r>
              <w:t xml:space="preserve">100</w:t>
            </w:r>
          </w:p>
        </w:tc>
      </w:tr>
      <w:tr>
        <w:tc>
          <w:tcPr/>
          <w:p>
            <w:pPr>
              <w:numPr>
                <w:ilvl w:val="0"/>
                <w:numId w:val="1000"/>
              </w:numPr>
              <w:pStyle w:val="Compact"/>
              <w:jc w:val="left"/>
            </w:pPr>
            <w:r>
              <w:t xml:space="preserve">16</w:t>
            </w:r>
          </w:p>
        </w:tc>
        <w:tc>
          <w:tcPr/>
          <w:p>
            <w:pPr>
              <w:numPr>
                <w:ilvl w:val="0"/>
                <w:numId w:val="1000"/>
              </w:numPr>
              <w:pStyle w:val="Compact"/>
              <w:jc w:val="left"/>
            </w:pPr>
            <w:r>
              <w:t xml:space="preserve">86</w:t>
            </w:r>
          </w:p>
        </w:tc>
      </w:tr>
      <w:tr>
        <w:tc>
          <w:tcPr/>
          <w:p>
            <w:pPr>
              <w:numPr>
                <w:ilvl w:val="0"/>
                <w:numId w:val="1000"/>
              </w:numPr>
              <w:pStyle w:val="Compact"/>
              <w:jc w:val="left"/>
            </w:pPr>
            <w:r>
              <w:t xml:space="preserve">12</w:t>
            </w:r>
          </w:p>
        </w:tc>
        <w:tc>
          <w:tcPr/>
          <w:p>
            <w:pPr>
              <w:numPr>
                <w:ilvl w:val="0"/>
                <w:numId w:val="1000"/>
              </w:numPr>
              <w:pStyle w:val="Compact"/>
              <w:jc w:val="left"/>
            </w:pPr>
            <w:r>
              <w:t xml:space="preserve">73</w:t>
            </w:r>
          </w:p>
        </w:tc>
      </w:tr>
      <w:tr>
        <w:tc>
          <w:tcPr/>
          <w:p>
            <w:pPr>
              <w:numPr>
                <w:ilvl w:val="0"/>
                <w:numId w:val="1000"/>
              </w:numPr>
              <w:pStyle w:val="Compact"/>
              <w:jc w:val="left"/>
            </w:pPr>
            <w:r>
              <w:t xml:space="preserve">25</w:t>
            </w:r>
          </w:p>
        </w:tc>
        <w:tc>
          <w:tcPr/>
          <w:p>
            <w:pPr>
              <w:numPr>
                <w:ilvl w:val="0"/>
                <w:numId w:val="1000"/>
              </w:numPr>
              <w:pStyle w:val="Compact"/>
              <w:jc w:val="left"/>
            </w:pPr>
            <w:r>
              <w:t xml:space="preserve">67</w:t>
            </w:r>
          </w:p>
        </w:tc>
      </w:tr>
      <w:tr>
        <w:tc>
          <w:tcPr/>
          <w:p>
            <w:pPr>
              <w:numPr>
                <w:ilvl w:val="0"/>
                <w:numId w:val="1000"/>
              </w:numPr>
              <w:pStyle w:val="Compact"/>
              <w:jc w:val="left"/>
            </w:pPr>
            <w:r>
              <w:t xml:space="preserve">22</w:t>
            </w:r>
          </w:p>
        </w:tc>
        <w:tc>
          <w:tcPr/>
          <w:p>
            <w:pPr>
              <w:numPr>
                <w:ilvl w:val="0"/>
                <w:numId w:val="1000"/>
              </w:numPr>
              <w:pStyle w:val="Compact"/>
              <w:jc w:val="left"/>
            </w:pPr>
            <w:r>
              <w:t xml:space="preserve">77</w:t>
            </w:r>
          </w:p>
        </w:tc>
      </w:tr>
      <w:tr>
        <w:tc>
          <w:tcPr/>
          <w:p>
            <w:pPr>
              <w:numPr>
                <w:ilvl w:val="0"/>
                <w:numId w:val="1000"/>
              </w:numPr>
              <w:pStyle w:val="Compact"/>
              <w:jc w:val="left"/>
            </w:pPr>
            <w:r>
              <w:t xml:space="preserve">12</w:t>
            </w:r>
          </w:p>
        </w:tc>
        <w:tc>
          <w:tcPr/>
          <w:p>
            <w:pPr>
              <w:numPr>
                <w:ilvl w:val="0"/>
                <w:numId w:val="1000"/>
              </w:numPr>
              <w:pStyle w:val="Compact"/>
              <w:jc w:val="left"/>
            </w:pPr>
            <w:r>
              <w:t xml:space="preserve">89</w:t>
            </w:r>
          </w:p>
        </w:tc>
      </w:tr>
      <w:tr>
        <w:tc>
          <w:tcPr/>
          <w:p>
            <w:pPr>
              <w:numPr>
                <w:ilvl w:val="0"/>
                <w:numId w:val="1000"/>
              </w:numPr>
              <w:pStyle w:val="Compact"/>
              <w:jc w:val="left"/>
            </w:pPr>
            <w:r>
              <w:t xml:space="preserve">8</w:t>
            </w:r>
          </w:p>
        </w:tc>
        <w:tc>
          <w:tcPr/>
          <w:p>
            <w:pPr>
              <w:numPr>
                <w:ilvl w:val="0"/>
                <w:numId w:val="1000"/>
              </w:numPr>
              <w:pStyle w:val="Compact"/>
              <w:jc w:val="left"/>
            </w:pPr>
            <w:r>
              <w:t xml:space="preserve">91</w:t>
            </w:r>
          </w:p>
        </w:tc>
      </w:tr>
      <w:tr>
        <w:tc>
          <w:tcPr/>
          <w:p>
            <w:pPr>
              <w:numPr>
                <w:ilvl w:val="0"/>
                <w:numId w:val="1000"/>
              </w:numPr>
              <w:pStyle w:val="Compact"/>
              <w:jc w:val="left"/>
            </w:pPr>
            <w:r>
              <w:t xml:space="preserve">34</w:t>
            </w:r>
          </w:p>
        </w:tc>
        <w:tc>
          <w:tcPr/>
          <w:p>
            <w:pPr>
              <w:numPr>
                <w:ilvl w:val="0"/>
                <w:numId w:val="1000"/>
              </w:numPr>
              <w:pStyle w:val="Compact"/>
              <w:jc w:val="left"/>
            </w:pPr>
            <w:r>
              <w:t xml:space="preserve">98</w:t>
            </w:r>
          </w:p>
        </w:tc>
      </w:tr>
    </w:tbl>
    <w:p>
      <w:pPr>
        <w:numPr>
          <w:ilvl w:val="1"/>
          <w:numId w:val="1009"/>
        </w:numPr>
        <w:pStyle w:val="Compact"/>
      </w:pPr>
      <w:r>
        <w:t xml:space="preserve">What conclusions, if any, can you draw from the information provided? Justify your thinking with mathematics learned from this unit. </w:t>
      </w:r>
    </w:p>
    <w:p>
      <w:pPr>
        <w:numPr>
          <w:ilvl w:val="1"/>
          <w:numId w:val="1009"/>
        </w:numPr>
        <w:pStyle w:val="Compact"/>
      </w:pPr>
      <w:r>
        <w:t xml:space="preserve">What conclusions can you not draw from the information provided? Justify your thinking with mathematics learned from this unit. </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2022-12-14T04:51:58Z</dcterms:created>
  <dcterms:modified xsi:type="dcterms:W3CDTF">2022-12-14T04:51:58Z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nPp63zFVuYHwvPwb8FGhxcGOQickr55Up9ngzBB++ua4/j+GXd1B3DVYXwWhNY2t+GY7oTAlw08iUwW8ZHH5uw==</vt:lpwstr>
  </property>
</Properties>
</file>