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39.png" ContentType="image/png"/>
  <Override PartName="/word/media/rId21.jpg" ContentType="image/jpeg"/>
  <Override PartName="/word/media/rId24.jpg" ContentType="image/jpeg"/>
  <Override PartName="/word/media/rId28.png" ContentType="image/png"/>
  <Override PartName="/word/media/rId33.png" ContentType="image/png"/>
  <Override PartName="/word/media/rId36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lección-9-una-suma-de-sumandos-iguales"/>
    <w:p>
      <w:pPr>
        <w:pStyle w:val="Heading2"/>
      </w:pPr>
      <w:r>
        <w:t xml:space="preserve">Lección 9: Una suma de sumandos iguales</w:t>
      </w:r>
    </w:p>
    <w:bookmarkEnd w:id="20"/>
    <w:p>
      <w:pPr>
        <w:numPr>
          <w:ilvl w:val="0"/>
          <w:numId w:val="1001"/>
        </w:numPr>
        <w:pStyle w:val="Compact"/>
      </w:pPr>
      <w:r>
        <w:t xml:space="preserve">Asociemos expresiones con arreglos.</w:t>
      </w:r>
    </w:p>
    <w:bookmarkStart w:id="27" w:name="X3508ce0a10f8ff263849795e098d5e1f636a35f"/>
    <w:p>
      <w:pPr>
        <w:pStyle w:val="Heading3"/>
      </w:pPr>
      <w:r>
        <w:t xml:space="preserve">Calentamiento: Exploración de estimación: ¿Cuántos waffles hay?</w:t>
      </w:r>
    </w:p>
    <w:p>
      <w:pPr>
        <w:pStyle w:val="FirstParagraph"/>
      </w:pPr>
      <w:r>
        <w:t xml:space="preserve">¿Cuántos </w:t>
      </w:r>
      <w:r>
        <w:rPr>
          <w:iCs/>
          <w:i/>
        </w:rPr>
        <w:t xml:space="preserve">waffles</w:t>
      </w:r>
      <w:r>
        <w:t xml:space="preserve"> </w:t>
      </w:r>
      <w:r>
        <w:t xml:space="preserve">hay en la bandeja?</w:t>
      </w:r>
    </w:p>
    <w:p>
      <w:pPr>
        <w:pStyle w:val="BodyText"/>
      </w:pPr>
      <w:r>
        <w:drawing>
          <wp:inline>
            <wp:extent cx="5943600" cy="7090081"/>
            <wp:effectExtent b="0" l="0" r="0" t="0"/>
            <wp:docPr descr="" title="" id="22" name="Picture"/>
            <a:graphic>
              <a:graphicData uri="http://schemas.openxmlformats.org/drawingml/2006/picture">
                <pic:pic>
                  <pic:nvPicPr>
                    <pic:cNvPr descr="/app/tmp/embedder-1671060750.9734504.jpg" id="23" name="Picture"/>
                    <pic:cNvPicPr>
                      <a:picLocks noChangeArrowheads="1"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7090081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5943600" cy="8661647"/>
            <wp:effectExtent b="0" l="0" r="0" t="0"/>
            <wp:docPr descr="" title="" id="25" name="Picture"/>
            <a:graphic>
              <a:graphicData uri="http://schemas.openxmlformats.org/drawingml/2006/picture">
                <pic:pic>
                  <pic:nvPicPr>
                    <pic:cNvPr descr="/app/tmp/embedder-1671060751.1506722.jpg" id="26" name="Picture"/>
                    <pic:cNvPicPr>
                      <a:picLocks noChangeArrowheads="1"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866164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Escribe una estimación que sea:</w:t>
      </w:r>
    </w:p>
    <w:tbl>
      <w:tblPr>
        <w:tblStyle w:val="Table"/>
        <w:tblW w:type="auto" w:w="0"/>
        <w:tblLook w:firstRow="1" w:lastRow="0" w:firstColumn="0" w:lastColumn="0" w:noHBand="0" w:noVBand="0" w:val="0020"/>
      </w:tblPr>
      <w:tblGrid>
        <w:gridCol w:w="2640"/>
        <w:gridCol w:w="2640"/>
        <w:gridCol w:w="2640"/>
      </w:tblGrid>
      <w:tr>
        <w:trPr>
          <w:tblHeader w:val="true"/>
        </w:trPr>
        <w:tc>
          <w:tcPr/>
          <w:p>
            <w:pPr>
              <w:pStyle w:val="Compact"/>
              <w:jc w:val="center"/>
            </w:pPr>
            <w:r>
              <w:t xml:space="preserve">muy baja</w:t>
            </w:r>
          </w:p>
        </w:tc>
        <w:tc>
          <w:tcPr/>
          <w:p>
            <w:pPr>
              <w:pStyle w:val="Compact"/>
              <w:jc w:val="center"/>
            </w:pPr>
            <w:r>
              <w:t xml:space="preserve">razonable</w:t>
            </w:r>
          </w:p>
        </w:tc>
        <w:tc>
          <w:tcPr/>
          <w:p>
            <w:pPr>
              <w:pStyle w:val="Compact"/>
              <w:jc w:val="center"/>
            </w:pPr>
            <w:r>
              <w:t xml:space="preserve">muy alta</w:t>
            </w:r>
          </w:p>
        </w:tc>
      </w:tr>
      <w:tr>
        <w:tc>
          <w:tcPr/>
          <w:p>
            <w:pPr>
              <w:pStyle w:val="Compact"/>
              <w:jc w:val="left"/>
            </w:pPr>
            <m:oMath>
              <m:phant>
                <m:phantPr>
                  <m:show m:val="0"/>
                </m:phantPr>
                <m:e>
                  <m:r>
                    <m:t> </m:t>
                  </m:r>
                  <m:r>
                    <m:t> </m:t>
                  </m:r>
                </m:e>
              </m:phant>
            </m:oMath>
          </w:p>
        </w:tc>
        <w:tc>
          <w:tcPr/>
          <w:p>
            <w:pPr>
              <w:pStyle w:val="Compact"/>
              <w:jc w:val="left"/>
            </w:pPr>
            <m:oMath>
              <m:phant>
                <m:phantPr>
                  <m:show m:val="0"/>
                </m:phantPr>
                <m:e>
                  <m:r>
                    <m:t> </m:t>
                  </m:r>
                  <m:r>
                    <m:t> </m:t>
                  </m:r>
                </m:e>
              </m:phant>
            </m:oMath>
          </w:p>
        </w:tc>
        <w:tc>
          <w:tcPr/>
          <w:p>
            <w:pPr>
              <w:pStyle w:val="Compact"/>
              <w:jc w:val="left"/>
            </w:pPr>
            <m:oMath>
              <m:phant>
                <m:phantPr>
                  <m:show m:val="0"/>
                </m:phantPr>
                <m:e>
                  <m:r>
                    <m:t> </m:t>
                  </m:r>
                  <m:r>
                    <m:t> </m:t>
                  </m:r>
                </m:e>
              </m:phant>
            </m:oMath>
          </w:p>
        </w:tc>
      </w:tr>
    </w:tbl>
    <w:bookmarkEnd w:id="27"/>
    <w:bookmarkStart w:id="31" w:name="sumas-de-filas-y-sumas-de-columnas"/>
    <w:p>
      <w:pPr>
        <w:pStyle w:val="Heading3"/>
      </w:pPr>
      <w:r>
        <w:t xml:space="preserve">9.1: Sumas de filas y sumas de columnas</w:t>
      </w:r>
    </w:p>
    <w:p>
      <w:pPr>
        <w:pStyle w:val="FirstParagraph"/>
      </w:pPr>
      <w:r>
        <w:t xml:space="preserve">Mai y Diego representaron el mismo arreglo usando expresiones diferentes.</w:t>
      </w:r>
    </w:p>
    <w:p>
      <w:pPr>
        <w:pStyle w:val="BodyText"/>
      </w:pPr>
      <w:r>
        <w:drawing>
          <wp:inline>
            <wp:extent cx="1485900" cy="1737360"/>
            <wp:effectExtent b="0" l="0" r="0" t="0"/>
            <wp:docPr descr="" title="" id="29" name="Picture"/>
            <a:graphic>
              <a:graphicData uri="http://schemas.openxmlformats.org/drawingml/2006/picture">
                <pic:pic>
                  <pic:nvPicPr>
                    <pic:cNvPr descr="/app/tmp/embedder-1671060751.2271278.png" id="30" name="Picture"/>
                    <pic:cNvPicPr>
                      <a:picLocks noChangeArrowheads="1"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173736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Expresión de Diego</w:t>
      </w:r>
    </w:p>
    <w:p>
      <w:pPr>
        <w:pStyle w:val="BodyText"/>
      </w:pPr>
      <m:oMath>
        <m:r>
          <m:t>2</m:t>
        </m:r>
        <m:r>
          <m:rPr>
            <m:sty m:val="p"/>
          </m:rPr>
          <m:t>+</m:t>
        </m:r>
        <m:r>
          <m:t>2</m:t>
        </m:r>
        <m:r>
          <m:rPr>
            <m:sty m:val="p"/>
          </m:rPr>
          <m:t>+</m:t>
        </m:r>
        <m:r>
          <m:t>2</m:t>
        </m:r>
        <m:r>
          <m:rPr>
            <m:sty m:val="p"/>
          </m:rPr>
          <m:t>+</m:t>
        </m:r>
        <m:r>
          <m:t>2</m:t>
        </m:r>
        <m:r>
          <m:rPr>
            <m:sty m:val="p"/>
          </m:rPr>
          <m:t>+</m:t>
        </m:r>
        <m:r>
          <m:t>2</m:t>
        </m:r>
        <m:r>
          <m:rPr>
            <m:sty m:val="p"/>
          </m:rPr>
          <m:t>+</m:t>
        </m:r>
        <m:r>
          <m:t>2</m:t>
        </m:r>
      </m:oMath>
    </w:p>
    <w:p>
      <w:pPr>
        <w:pStyle w:val="BodyText"/>
      </w:pPr>
      <w:r>
        <w:t xml:space="preserve">Expresión de Mai</w:t>
      </w:r>
    </w:p>
    <w:p>
      <w:pPr>
        <w:pStyle w:val="BodyText"/>
      </w:pPr>
      <m:oMath>
        <m:r>
          <m:t>6</m:t>
        </m:r>
        <m:r>
          <m:rPr>
            <m:sty m:val="p"/>
          </m:rPr>
          <m:t>+</m:t>
        </m:r>
        <m:r>
          <m:t>6</m:t>
        </m:r>
      </m:oMath>
    </w:p>
    <w:p>
      <w:pPr>
        <w:pStyle w:val="BodyText"/>
      </w:pPr>
      <w:r>
        <w:t xml:space="preserve">¿Con quién estás de acuerdo?</w:t>
      </w:r>
    </w:p>
    <w:p>
      <w:pPr>
        <w:pStyle w:val="BodyText"/>
      </w:pPr>
      <w:r>
        <w:t xml:space="preserve">Muestra cómo pensaste. Usa diagramas, símbolos u otras representaciones.</w:t>
      </w:r>
    </w:p>
    <w:bookmarkEnd w:id="31"/>
    <w:bookmarkStart w:id="32" w:name="X7b9ac1deff523f5bf64327c1f473276f2b4f794"/>
    <w:p>
      <w:pPr>
        <w:pStyle w:val="Heading3"/>
      </w:pPr>
      <w:r>
        <w:t xml:space="preserve">9.2: Clasificación de tarjetas: Arreglos y expresiones</w:t>
      </w:r>
    </w:p>
    <w:p>
      <w:pPr>
        <w:pStyle w:val="FirstParagraph"/>
      </w:pPr>
      <w:r>
        <w:t xml:space="preserve">Tu profesor te va a dar varias tarjetas que muestran arreglos, expresiones y un número total. Encuentra las tarjetas que corresponden entre sí.</w:t>
      </w:r>
    </w:p>
    <w:bookmarkEnd w:id="32"/>
    <w:bookmarkStart w:id="42" w:name="sumémoslo-todo"/>
    <w:p>
      <w:pPr>
        <w:pStyle w:val="Heading3"/>
      </w:pPr>
      <w:r>
        <w:t xml:space="preserve">9.3: Sumémoslo todo</w:t>
      </w:r>
    </w:p>
    <w:p>
      <w:pPr>
        <w:numPr>
          <w:ilvl w:val="0"/>
          <w:numId w:val="1002"/>
        </w:numPr>
        <w:pStyle w:val="Compact"/>
      </w:pPr>
    </w:p>
    <w:p>
      <w:pPr>
        <w:numPr>
          <w:ilvl w:val="1"/>
          <w:numId w:val="1003"/>
        </w:numPr>
      </w:pPr>
      <w:r>
        <w:t xml:space="preserve">¿Cuántas fichas hay en total?</w:t>
      </w:r>
    </w:p>
    <w:p>
      <w:pPr>
        <w:numPr>
          <w:ilvl w:val="1"/>
          <w:numId w:val="1000"/>
        </w:numPr>
        <w:pStyle w:val="Compact"/>
      </w:pPr>
      <w:r>
        <w:drawing>
          <wp:inline>
            <wp:extent cx="1485900" cy="914400"/>
            <wp:effectExtent b="0" l="0" r="0" t="0"/>
            <wp:docPr descr="" title="" id="34" name="Picture"/>
            <a:graphic>
              <a:graphicData uri="http://schemas.openxmlformats.org/drawingml/2006/picture">
                <pic:pic>
                  <pic:nvPicPr>
                    <pic:cNvPr descr="/app/tmp/embedder-1671060751.3219903.png" id="35" name="Picture"/>
                    <pic:cNvPicPr>
                      <a:picLocks noChangeArrowheads="1" noChangeAspect="1"/>
                    </pic:cNvPicPr>
                  </pic:nvPicPr>
                  <pic:blipFill>
                    <a:blip r:embed="rId3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9144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1"/>
          <w:numId w:val="1003"/>
        </w:numPr>
        <w:pStyle w:val="Compact"/>
      </w:pPr>
      <w:r>
        <w:t xml:space="preserve">Explica cómo encontraste el número total de fichas.</w:t>
      </w:r>
    </w:p>
    <w:p>
      <w:pPr>
        <w:numPr>
          <w:ilvl w:val="1"/>
          <w:numId w:val="1003"/>
        </w:numPr>
      </w:pPr>
      <w:r>
        <w:t xml:space="preserve">Marca </w:t>
      </w:r>
      <w:r>
        <w:rPr>
          <w:bCs/>
          <w:b/>
        </w:rPr>
        <w:t xml:space="preserve">2</w:t>
      </w:r>
      <w:r>
        <w:t xml:space="preserve"> </w:t>
      </w:r>
      <w:r>
        <w:t xml:space="preserve">expresiones que representan el arreglo.</w:t>
      </w:r>
    </w:p>
    <w:p>
      <w:pPr>
        <w:numPr>
          <w:ilvl w:val="1"/>
          <w:numId w:val="1000"/>
        </w:numPr>
      </w:pPr>
      <m:oMath>
        <m:r>
          <m:t>3</m:t>
        </m:r>
        <m:r>
          <m:rPr>
            <m:sty m:val="p"/>
          </m:rPr>
          <m:t>+</m:t>
        </m:r>
        <m:r>
          <m:t>3</m:t>
        </m:r>
        <m:r>
          <m:rPr>
            <m:sty m:val="p"/>
          </m:rPr>
          <m:t>+</m:t>
        </m:r>
        <m:r>
          <m:t>3</m:t>
        </m:r>
        <m:r>
          <m:rPr>
            <m:sty m:val="p"/>
          </m:rPr>
          <m:t>+</m:t>
        </m:r>
        <m:r>
          <m:t>3</m:t>
        </m:r>
      </m:oMath>
    </w:p>
    <w:p>
      <w:pPr>
        <w:numPr>
          <w:ilvl w:val="1"/>
          <w:numId w:val="1000"/>
        </w:numPr>
      </w:pPr>
      <m:oMath>
        <m:r>
          <m:t>3</m:t>
        </m:r>
        <m:r>
          <m:rPr>
            <m:sty m:val="p"/>
          </m:rPr>
          <m:t>+</m:t>
        </m:r>
        <m:r>
          <m:t>3</m:t>
        </m:r>
        <m:r>
          <m:rPr>
            <m:sty m:val="p"/>
          </m:rPr>
          <m:t>+</m:t>
        </m:r>
        <m:r>
          <m:t>3</m:t>
        </m:r>
      </m:oMath>
    </w:p>
    <w:p>
      <w:pPr>
        <w:numPr>
          <w:ilvl w:val="1"/>
          <w:numId w:val="1000"/>
        </w:numPr>
      </w:pPr>
      <m:oMath>
        <m:r>
          <m:t>4</m:t>
        </m:r>
        <m:r>
          <m:rPr>
            <m:sty m:val="p"/>
          </m:rPr>
          <m:t>+</m:t>
        </m:r>
        <m:r>
          <m:t>3</m:t>
        </m:r>
      </m:oMath>
    </w:p>
    <w:p>
      <w:pPr>
        <w:numPr>
          <w:ilvl w:val="1"/>
          <w:numId w:val="1000"/>
        </w:numPr>
      </w:pPr>
      <m:oMath>
        <m:r>
          <m:t>4</m:t>
        </m:r>
        <m:r>
          <m:rPr>
            <m:sty m:val="p"/>
          </m:rPr>
          <m:t>+</m:t>
        </m:r>
        <m:r>
          <m:t>4</m:t>
        </m:r>
        <m:r>
          <m:rPr>
            <m:sty m:val="p"/>
          </m:rPr>
          <m:t>+</m:t>
        </m:r>
        <m:r>
          <m:t>4</m:t>
        </m:r>
      </m:oMath>
    </w:p>
    <w:p>
      <w:pPr>
        <w:numPr>
          <w:ilvl w:val="1"/>
          <w:numId w:val="1000"/>
        </w:numPr>
      </w:pPr>
      <m:oMath>
        <m:r>
          <m:t>4</m:t>
        </m:r>
        <m:r>
          <m:rPr>
            <m:sty m:val="p"/>
          </m:rPr>
          <m:t>+</m:t>
        </m:r>
        <m:r>
          <m:t>4</m:t>
        </m:r>
        <m:r>
          <m:rPr>
            <m:sty m:val="p"/>
          </m:rPr>
          <m:t>+</m:t>
        </m:r>
        <m:r>
          <m:t>4</m:t>
        </m:r>
        <m:r>
          <m:rPr>
            <m:sty m:val="p"/>
          </m:rPr>
          <m:t>+</m:t>
        </m:r>
        <m:r>
          <m:t>4</m:t>
        </m:r>
      </m:oMath>
    </w:p>
    <w:p>
      <w:pPr>
        <w:numPr>
          <w:ilvl w:val="0"/>
          <w:numId w:val="1002"/>
        </w:numPr>
        <w:pStyle w:val="Compact"/>
      </w:pPr>
    </w:p>
    <w:p>
      <w:pPr>
        <w:numPr>
          <w:ilvl w:val="1"/>
          <w:numId w:val="1004"/>
        </w:numPr>
      </w:pPr>
      <w:r>
        <w:t xml:space="preserve">¿Cuántas fichas hay en total?</w:t>
      </w:r>
    </w:p>
    <w:p>
      <w:pPr>
        <w:numPr>
          <w:ilvl w:val="1"/>
          <w:numId w:val="1000"/>
        </w:numPr>
        <w:pStyle w:val="Compact"/>
      </w:pPr>
      <w:r>
        <w:drawing>
          <wp:inline>
            <wp:extent cx="1920239" cy="640091"/>
            <wp:effectExtent b="0" l="0" r="0" t="0"/>
            <wp:docPr descr="" title="" id="37" name="Picture"/>
            <a:graphic>
              <a:graphicData uri="http://schemas.openxmlformats.org/drawingml/2006/picture">
                <pic:pic>
                  <pic:nvPicPr>
                    <pic:cNvPr descr="/app/tmp/embedder-1671060751.4022777.png" id="38" name="Picture"/>
                    <pic:cNvPicPr>
                      <a:picLocks noChangeArrowheads="1" noChangeAspect="1"/>
                    </pic:cNvPicPr>
                  </pic:nvPicPr>
                  <pic:blipFill>
                    <a:blip r:embed="rId3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20239" cy="640091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1"/>
          <w:numId w:val="1004"/>
        </w:numPr>
        <w:pStyle w:val="Compact"/>
      </w:pPr>
      <w:r>
        <w:t xml:space="preserve">Explica cómo encontraste el número total de fichas.</w:t>
      </w:r>
    </w:p>
    <w:p>
      <w:pPr>
        <w:numPr>
          <w:ilvl w:val="1"/>
          <w:numId w:val="1004"/>
        </w:numPr>
      </w:pPr>
      <w:r>
        <w:t xml:space="preserve">Marca </w:t>
      </w:r>
      <w:r>
        <w:rPr>
          <w:bCs/>
          <w:b/>
        </w:rPr>
        <w:t xml:space="preserve">2</w:t>
      </w:r>
      <w:r>
        <w:t xml:space="preserve"> </w:t>
      </w:r>
      <w:r>
        <w:t xml:space="preserve">expresiones que representan el arreglo.</w:t>
      </w:r>
    </w:p>
    <w:p>
      <w:pPr>
        <w:numPr>
          <w:ilvl w:val="1"/>
          <w:numId w:val="1000"/>
        </w:numPr>
      </w:pPr>
      <m:oMath>
        <m:r>
          <m:t>2</m:t>
        </m:r>
        <m:r>
          <m:rPr>
            <m:sty m:val="p"/>
          </m:rPr>
          <m:t>+</m:t>
        </m:r>
        <m:r>
          <m:t>2</m:t>
        </m:r>
        <m:r>
          <m:rPr>
            <m:sty m:val="p"/>
          </m:rPr>
          <m:t>+</m:t>
        </m:r>
        <m:r>
          <m:t>2</m:t>
        </m:r>
        <m:r>
          <m:rPr>
            <m:sty m:val="p"/>
          </m:rPr>
          <m:t>+</m:t>
        </m:r>
        <m:r>
          <m:t>2</m:t>
        </m:r>
        <m:r>
          <m:rPr>
            <m:sty m:val="p"/>
          </m:rPr>
          <m:t>+</m:t>
        </m:r>
        <m:r>
          <m:t>2</m:t>
        </m:r>
        <m:r>
          <m:rPr>
            <m:sty m:val="p"/>
          </m:rPr>
          <m:t>+</m:t>
        </m:r>
        <m:r>
          <m:t>2</m:t>
        </m:r>
        <m:r>
          <m:rPr>
            <m:sty m:val="p"/>
          </m:rPr>
          <m:t>+</m:t>
        </m:r>
        <m:r>
          <m:t>2</m:t>
        </m:r>
      </m:oMath>
    </w:p>
    <w:p>
      <w:pPr>
        <w:numPr>
          <w:ilvl w:val="1"/>
          <w:numId w:val="1000"/>
        </w:numPr>
      </w:pPr>
      <m:oMath>
        <m:r>
          <m:t>6</m:t>
        </m:r>
        <m:r>
          <m:rPr>
            <m:sty m:val="p"/>
          </m:rPr>
          <m:t>+</m:t>
        </m:r>
        <m:r>
          <m:t>6</m:t>
        </m:r>
      </m:oMath>
    </w:p>
    <w:p>
      <w:pPr>
        <w:numPr>
          <w:ilvl w:val="1"/>
          <w:numId w:val="1000"/>
        </w:numPr>
      </w:pPr>
      <m:oMath>
        <m:r>
          <m:t>7</m:t>
        </m:r>
        <m:r>
          <m:rPr>
            <m:sty m:val="p"/>
          </m:rPr>
          <m:t>+</m:t>
        </m:r>
        <m:r>
          <m:t>7</m:t>
        </m:r>
      </m:oMath>
    </w:p>
    <w:p>
      <w:pPr>
        <w:numPr>
          <w:ilvl w:val="1"/>
          <w:numId w:val="1000"/>
        </w:numPr>
      </w:pPr>
      <m:oMath>
        <m:r>
          <m:t>2</m:t>
        </m:r>
        <m:r>
          <m:rPr>
            <m:sty m:val="p"/>
          </m:rPr>
          <m:t>+</m:t>
        </m:r>
        <m:r>
          <m:t>2</m:t>
        </m:r>
        <m:r>
          <m:rPr>
            <m:sty m:val="p"/>
          </m:rPr>
          <m:t>+</m:t>
        </m:r>
        <m:r>
          <m:t>2</m:t>
        </m:r>
        <m:r>
          <m:rPr>
            <m:sty m:val="p"/>
          </m:rPr>
          <m:t>+</m:t>
        </m:r>
        <m:r>
          <m:t>2</m:t>
        </m:r>
        <m:r>
          <m:rPr>
            <m:sty m:val="p"/>
          </m:rPr>
          <m:t>+</m:t>
        </m:r>
        <m:r>
          <m:t>2</m:t>
        </m:r>
      </m:oMath>
    </w:p>
    <w:p>
      <w:pPr>
        <w:pStyle w:val="FirstParagraph"/>
      </w:pPr>
      <w:r>
        <w:drawing>
          <wp:inline>
            <wp:extent cx="762000" cy="266700"/>
            <wp:effectExtent b="0" l="0" r="0" t="0"/>
            <wp:docPr descr="" title="" id="40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41" name="Picture"/>
                    <pic:cNvPicPr>
                      <a:picLocks noChangeArrowheads="1" noChangeAspect="1"/>
                    </pic:cNvPicPr>
                  </pic:nvPicPr>
                  <pic:blipFill>
                    <a:blip r:embed="rId3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42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1">
    <w:nsid w:val="A991"/>
    <w:multiLevelType w:val="multilevel"/>
    <w:lvl w:ilvl="0">
      <w:numFmt w:val="bullet"/>
      <w:lvlText w:val="•"/>
      <w:lvlJc w:val="left"/>
      <w:pPr>
        <w:ind w:left="720" w:hanging="480"/>
      </w:pPr>
    </w:lvl>
    <w:lvl w:ilvl="1">
      <w:numFmt w:val="bullet"/>
      <w:lvlText w:val="–"/>
      <w:lvlJc w:val="left"/>
      <w:pPr>
        <w:ind w:left="1440" w:hanging="480"/>
      </w:pPr>
    </w:lvl>
    <w:lvl w:ilvl="2">
      <w:numFmt w:val="bullet"/>
      <w:lvlText w:val="•"/>
      <w:lvlJc w:val="left"/>
      <w:pPr>
        <w:ind w:left="2160" w:hanging="480"/>
      </w:pPr>
    </w:lvl>
    <w:lvl w:ilvl="3">
      <w:numFmt w:val="bullet"/>
      <w:lvlText w:val="–"/>
      <w:lvlJc w:val="left"/>
      <w:pPr>
        <w:ind w:left="2880" w:hanging="480"/>
      </w:pPr>
    </w:lvl>
    <w:lvl w:ilvl="4">
      <w:numFmt w:val="bullet"/>
      <w:lvlText w:val="•"/>
      <w:lvlJc w:val="left"/>
      <w:pPr>
        <w:ind w:left="3600" w:hanging="480"/>
      </w:pPr>
    </w:lvl>
    <w:lvl w:ilvl="5">
      <w:numFmt w:val="bullet"/>
      <w:lvlText w:val="–"/>
      <w:lvlJc w:val="left"/>
      <w:pPr>
        <w:ind w:left="4320" w:hanging="480"/>
      </w:pPr>
    </w:lvl>
    <w:lvl w:ilvl="6">
      <w:numFmt w:val="bullet"/>
      <w:lvlText w:val="•"/>
      <w:lvlJc w:val="left"/>
      <w:pPr>
        <w:ind w:left="5040" w:hanging="480"/>
      </w:pPr>
    </w:lvl>
    <w:lvl w:ilvl="7">
      <w:numFmt w:val="bullet"/>
      <w:lvlText w:val="–"/>
      <w:lvlJc w:val="left"/>
      <w:pPr>
        <w:ind w:left="5760" w:hanging="480"/>
      </w:pPr>
    </w:lvl>
    <w:lvl w:ilvl="8">
      <w:numFmt w:val="bullet"/>
      <w:lvlText w:val="•"/>
      <w:lvlJc w:val="left"/>
      <w:pPr>
        <w:ind w:left="6480" w:hanging="480"/>
      </w:pPr>
    </w:lvl>
  </w:abstractNum>
  <w:abstractNum w:abstractNumId="99201">
    <w:nsid w:val="A99201"/>
    <w:multiLevelType w:val="multilevel"/>
    <w:lvl w:ilvl="0">
      <w:start w:val="1"/>
      <w:numFmt w:val="decimal"/>
      <w:lvlText w:val="%1."/>
      <w:lvlJc w:val="left"/>
      <w:pPr>
        <w:ind w:left="720" w:hanging="480"/>
      </w:pPr>
    </w:lvl>
    <w:lvl w:ilvl="1">
      <w:start w:val="1"/>
      <w:numFmt w:val="lowerLetter"/>
      <w:lvlText w:val="%2."/>
      <w:lvlJc w:val="left"/>
      <w:pPr>
        <w:ind w:left="1440" w:hanging="480"/>
      </w:pPr>
    </w:lvl>
    <w:lvl w:ilvl="2">
      <w:start w:val="1"/>
      <w:numFmt w:val="lowerRoman"/>
      <w:lvlText w:val="%3."/>
      <w:lvlJc w:val="left"/>
      <w:pPr>
        <w:ind w:left="2160" w:hanging="480"/>
      </w:pPr>
    </w:lvl>
    <w:lvl w:ilvl="3">
      <w:start w:val="1"/>
      <w:numFmt w:val="decimal"/>
      <w:lvlText w:val="%4."/>
      <w:lvlJc w:val="left"/>
      <w:pPr>
        <w:ind w:left="2880" w:hanging="480"/>
      </w:pPr>
    </w:lvl>
    <w:lvl w:ilvl="4">
      <w:start w:val="1"/>
      <w:numFmt w:val="lowerLetter"/>
      <w:lvlText w:val="%5."/>
      <w:lvlJc w:val="left"/>
      <w:pPr>
        <w:ind w:left="3600" w:hanging="480"/>
      </w:pPr>
    </w:lvl>
    <w:lvl w:ilvl="5">
      <w:start w:val="1"/>
      <w:numFmt w:val="lowerRoman"/>
      <w:lvlText w:val="%6."/>
      <w:lvlJc w:val="left"/>
      <w:pPr>
        <w:ind w:left="4320" w:hanging="480"/>
      </w:pPr>
    </w:lvl>
    <w:lvl w:ilvl="6">
      <w:start w:val="1"/>
      <w:numFmt w:val="decimal"/>
      <w:lvlText w:val="%7."/>
      <w:lvlJc w:val="left"/>
      <w:pPr>
        <w:ind w:left="5040" w:hanging="480"/>
      </w:pPr>
    </w:lvl>
    <w:lvl w:ilvl="7">
      <w:start w:val="1"/>
      <w:numFmt w:val="lowerLetter"/>
      <w:lvlText w:val="%8."/>
      <w:lvlJc w:val="left"/>
      <w:pPr>
        <w:ind w:left="5760" w:hanging="480"/>
      </w:pPr>
    </w:lvl>
    <w:lvl w:ilvl="8">
      <w:start w:val="1"/>
      <w:numFmt w:val="lowerRoman"/>
      <w:lvlText w:val="%9.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1"/>
  </w:num>
  <w:num w:numId="1002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3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4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39" Target="media/rId39.png" /><Relationship Type="http://schemas.openxmlformats.org/officeDocument/2006/relationships/image" Id="rId21" Target="media/rId21.jpg" /><Relationship Type="http://schemas.openxmlformats.org/officeDocument/2006/relationships/image" Id="rId24" Target="media/rId24.jpg" /><Relationship Type="http://schemas.openxmlformats.org/officeDocument/2006/relationships/image" Id="rId28" Target="media/rId28.png" /><Relationship Type="http://schemas.openxmlformats.org/officeDocument/2006/relationships/image" Id="rId33" Target="media/rId33.png" /><Relationship Type="http://schemas.openxmlformats.org/officeDocument/2006/relationships/image" Id="rId36" Target="media/rId36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2022-12-14T23:32:32Z</dcterms:created>
  <dcterms:modified xsi:type="dcterms:W3CDTF">2022-12-14T23:32:32Z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W1Kbwl31D2ipL7jr3RAoJhIf3S5Hcqqs6AUQntmk8zR/Vt6bMX33NWzLG/WMdAROK/ekqFP497dtj/XuravwaQ==</vt:lpwstr>
  </property>
</Properties>
</file>