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7" w:name="lesson-21-día-4-de-centros"/>
    <w:p>
      <w:pPr>
        <w:pStyle w:val="Heading1"/>
      </w:pPr>
      <w:r>
        <w:t xml:space="preserve">Lesson 21: Día 4 de centros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1.OA.A.2, 1.OA.B.4, 1.OA.C.6, 1.OA.D.8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within 10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Juguemos para practicar sumar y restar.</w:t>
      </w:r>
    </w:p>
    <w:bookmarkEnd w:id="25"/>
    <w:bookmarkStart w:id="26" w:name="lesson-purpose"/>
    <w:p>
      <w:pPr>
        <w:pStyle w:val="Heading3"/>
      </w:pPr>
      <w:r>
        <w:t xml:space="preserve">Lesson Purpose</w:t>
      </w:r>
    </w:p>
    <w:p>
      <w:pPr>
        <w:pStyle w:val="FirstParagraph"/>
      </w:pPr>
      <w:r>
        <w:t xml:space="preserve">The purpose of this lesson is for students to practice adding and subtracting within 10. </w:t>
      </w:r>
    </w:p>
    <w:p>
      <w:pPr>
        <w:pStyle w:val="BodyText"/>
      </w:pPr>
      <w:r>
        <w:t xml:space="preserve">In Activity 1, students learn a new center called Number Puzzles in which they use number cards to make addition and subtraction equations true. Students build number sense, problem-solving methods, and fluency with addition and subtraction within 10. In Activity 2, students choose from centers previously introduced that focus on adding and subtracting within 10.</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2" w:name="instructional-routines"/>
    <w:p>
      <w:pPr>
        <w:pStyle w:val="Heading3"/>
      </w:pPr>
      <w:r>
        <w:t xml:space="preserve">Instructional Routines</w:t>
      </w:r>
    </w:p>
    <w:p>
      <w:pPr>
        <w:pStyle w:val="FirstParagraph"/>
      </w:pPr>
      <w:r>
        <w:t xml:space="preserve">Number Talk (Warm-up)</w:t>
      </w:r>
    </w:p>
    <w:bookmarkEnd w:id="32"/>
    <w:bookmarkStart w:id="33" w:name="materials-to-gather"/>
    <w:p>
      <w:pPr>
        <w:pStyle w:val="Heading3"/>
      </w:pPr>
      <w:r>
        <w:t xml:space="preserve">Materials to Gather</w:t>
      </w:r>
    </w:p>
    <w:p>
      <w:pPr>
        <w:numPr>
          <w:ilvl w:val="0"/>
          <w:numId w:val="1004"/>
        </w:numPr>
        <w:pStyle w:val="Compact"/>
      </w:pPr>
      <w:r>
        <w:t xml:space="preserve">Materials from previous centers: Activity 2</w:t>
      </w:r>
    </w:p>
    <w:bookmarkEnd w:id="33"/>
    <w:bookmarkStart w:id="34" w:name="materials-to-copy"/>
    <w:p>
      <w:pPr>
        <w:pStyle w:val="Heading3"/>
      </w:pPr>
      <w:r>
        <w:t xml:space="preserve">Materials to Copy</w:t>
      </w:r>
    </w:p>
    <w:p>
      <w:pPr>
        <w:numPr>
          <w:ilvl w:val="0"/>
          <w:numId w:val="1005"/>
        </w:numPr>
        <w:pStyle w:val="Compact"/>
      </w:pPr>
      <w:r>
        <w:t xml:space="preserve">Number Puzzles Addition and Subtraction Stage 1 Gameboard, Spanish (groups of 2): Activity 1</w:t>
      </w:r>
    </w:p>
    <w:p>
      <w:pPr>
        <w:numPr>
          <w:ilvl w:val="0"/>
          <w:numId w:val="1005"/>
        </w:numPr>
        <w:pStyle w:val="Compact"/>
      </w:pPr>
      <w:r>
        <w:t xml:space="preserve">Number Puzzles Digit Cards (groups of 2): Activity 1</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bl>
    <w:bookmarkEnd w:id="35"/>
    <w:bookmarkStart w:id="36" w:name="teacher-reflection-question"/>
    <w:p>
      <w:pPr>
        <w:pStyle w:val="Heading3"/>
      </w:pPr>
      <w:r>
        <w:t xml:space="preserve">Teacher Reflection Question</w:t>
      </w:r>
    </w:p>
    <w:p>
      <w:pPr>
        <w:pStyle w:val="FirstParagraph"/>
      </w:pPr>
      <w:r>
        <w:t xml:space="preserve">Students had many opportunities throughout the unit to practice adding and subtracting within 10. Reflect on the progress students have made in building fluency within 10. Think about ways you can continue this practice by incorporating addition and subtraction into other parts of the school day.</w:t>
      </w:r>
    </w:p>
    <w:p>
      <w:r>
        <w:pict>
          <v:rect style="width:0;height:1.5pt" o:hralign="center" o:hrstd="t" o:hr="t"/>
        </w:pict>
      </w:r>
    </w:p>
    <w:bookmarkEnd w:id="36"/>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2022-12-14T22:57:56Z</dcterms:created>
  <dcterms:modified xsi:type="dcterms:W3CDTF">2022-12-14T22:57:56Z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BeNiE6O72MwObaAKwfTakpnEpPGMQsX92aXmtHeYoToh5ydKzzMgkcuJAxSQkPb6oCzdd5jImOZcLwPEA5eiZw==</vt:lpwstr>
  </property>
</Properties>
</file>