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 rotation takes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. What could be the measure of the angle of rotation in radians?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497" cy="1363497"/>
            <wp:effectExtent b="0" l="0" r="0" t="0"/>
            <wp:docPr descr="Circle on an x y axis. Point P is on the circle on the positive x axis. Point Q is on the circle on the positive y axis." title="" id="22" name="Picture"/>
            <a:graphic>
              <a:graphicData uri="http://schemas.openxmlformats.org/drawingml/2006/picture">
                <pic:pic>
                  <pic:nvPicPr>
                    <pic:cNvPr descr="/app/tmp/embedder-1671002319.07601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97" cy="1363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 rotation takes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P</m:t>
        </m:r>
      </m:oMath>
      <w:r>
        <w:t xml:space="preserve">. Label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 rotation takes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. Label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</w:t>
      </w:r>
      <w:r>
        <w:t xml:space="preserve"> </w:t>
      </w:r>
      <m:oMath>
        <m:f>
          <m:fPr>
            <m:type m:val="bar"/>
          </m:fPr>
          <m:num>
            <m:r>
              <m:t>25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 rotation takes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R</m:t>
        </m:r>
      </m:oMath>
      <w:r>
        <w:t xml:space="preserve">. Label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48" cy="1363548"/>
            <wp:effectExtent b="0" l="0" r="0" t="0"/>
            <wp:docPr descr="Circle on an x y axis. Point N on the circle on the positive x axis." title="" id="25" name="Picture"/>
            <a:graphic>
              <a:graphicData uri="http://schemas.openxmlformats.org/drawingml/2006/picture">
                <pic:pic>
                  <pic:nvPicPr>
                    <pic:cNvPr descr="/app/tmp/embedder-1671002319.1473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wheel with radius 1 foot.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94560" cy="2194560"/>
            <wp:effectExtent b="0" l="0" r="0" t="0"/>
            <wp:docPr descr="A circle with center at the origin of an x y plane. " title="" id="28" name="Picture"/>
            <a:graphic>
              <a:graphicData uri="http://schemas.openxmlformats.org/drawingml/2006/picture">
                <pic:pic>
                  <pic:nvPicPr>
                    <pic:cNvPr descr="/app/tmp/embedder-1671002319.23670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List three different counterclockwise angles the wheel can rotate so that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ends up at position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How many feet does the wheel roll for each of these angles?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on the unit circle is in the 0 radian position.</w:t>
      </w:r>
    </w:p>
    <w:p>
      <w:pPr>
        <w:numPr>
          <w:ilvl w:val="1"/>
          <w:numId w:val="1005"/>
        </w:numPr>
        <w:pStyle w:val="Compact"/>
      </w:pPr>
      <w:r>
        <w:t xml:space="preserve">Which counterclockwise rotations take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back to itself? Explain how you know.</w:t>
      </w:r>
    </w:p>
    <w:p>
      <w:pPr>
        <w:numPr>
          <w:ilvl w:val="1"/>
          <w:numId w:val="1005"/>
        </w:numPr>
        <w:pStyle w:val="Compact"/>
      </w:pPr>
      <w:r>
        <w:t xml:space="preserve">Which counterclockwise rotations take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the opposite point on the unit circle? Explain how you know.</w:t>
      </w:r>
    </w:p>
    <w:p>
      <w:pPr>
        <w:numPr>
          <w:ilvl w:val="0"/>
          <w:numId w:val="1001"/>
        </w:numPr>
      </w:pPr>
      <w:r>
        <w:t xml:space="preserve">Here is the unit circle with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Find the coordinates of </w:t>
      </w:r>
      <m:oMath>
        <m:r>
          <m:t>P</m:t>
        </m:r>
      </m:oMath>
      <w:r>
        <w:t xml:space="preserve"> </w:t>
      </w:r>
      <w:r>
        <w:t xml:space="preserve">after the circle rotates the given amount counterclockwise around its center.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48"/>
            <wp:effectExtent b="0" l="0" r="0" t="0"/>
            <wp:docPr descr="A circle with center O at the origin of an x y plane. Point P lies on the outside of the circle, on the x axis, to the right of the origin." title="" id="31" name="Picture"/>
            <a:graphic>
              <a:graphicData uri="http://schemas.openxmlformats.org/drawingml/2006/picture">
                <pic:pic>
                  <pic:nvPicPr>
                    <pic:cNvPr descr="/app/tmp/embedder-1671002319.3150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full rotation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full rotation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full rotation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Plot the points on the graph where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For which angles</w:t>
      </w:r>
      <w:r>
        <w:t xml:space="preserve"> </w:t>
      </w:r>
      <m:oMath>
        <m:r>
          <m:t>θ</m:t>
        </m:r>
      </m:oMath>
      <w:r>
        <w:t xml:space="preserve"> does 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957857"/>
            <wp:effectExtent b="0" l="0" r="0" t="0"/>
            <wp:docPr descr="Sine graph. " title="" id="34" name="Picture"/>
            <a:graphic>
              <a:graphicData uri="http://schemas.openxmlformats.org/drawingml/2006/picture">
                <pic:pic>
                  <pic:nvPicPr>
                    <pic:cNvPr descr="/app/tmp/embedder-1671002319.37582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2022-12-14T07:18:40Z</dcterms:created>
  <dcterms:modified xsi:type="dcterms:W3CDTF">2022-12-14T07:18:40Z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BXMkjSI0cTuRijqtEjz8lF+TykA1YDzNbO+Ah6Ffs+ghd2HUTryJZlRumbNDWND8ZnuzxiHqYdbpZWX31VCwtQ==</vt:lpwstr>
  </property>
</Properties>
</file>