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compare-story-problems"/>
    <w:p>
      <w:pPr>
        <w:pStyle w:val="Heading2"/>
      </w:pPr>
      <w:r>
        <w:t xml:space="preserve">Lesson 9: Compare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and write equations.</w:t>
      </w:r>
    </w:p>
    <w:bookmarkStart w:id="21" w:name="X8657424f45e1e9b60afc9a48de5e514e723f143"/>
    <w:p>
      <w:pPr>
        <w:pStyle w:val="Heading3"/>
      </w:pPr>
      <w:r>
        <w:t xml:space="preserve">Warm-up: Number Talk: Addition and Subtraction Expressions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1"/>
    <w:bookmarkStart w:id="25" w:name="solve-and-represent-story-problems"/>
    <w:p>
      <w:pPr>
        <w:pStyle w:val="Heading3"/>
      </w:pPr>
      <w:r>
        <w:t xml:space="preserve">9.1: Solve and Represent Story Problems</w:t>
      </w:r>
    </w:p>
    <w:p>
      <w:pPr>
        <w:numPr>
          <w:ilvl w:val="0"/>
          <w:numId w:val="1003"/>
        </w:numPr>
      </w:pPr>
      <w:r>
        <w:t xml:space="preserve">Han has 5 lizards.</w:t>
      </w:r>
      <w:r>
        <w:br/>
      </w:r>
      <w:r>
        <w:t xml:space="preserve">He has 3 snakes.</w:t>
      </w:r>
      <w:r>
        <w:br/>
      </w:r>
      <w:r>
        <w:t xml:space="preserve">How many pets does he have?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Lizard." title="" id="23" name="Picture"/>
            <a:graphic>
              <a:graphicData uri="http://schemas.openxmlformats.org/drawingml/2006/picture">
                <pic:pic>
                  <pic:nvPicPr>
                    <pic:cNvPr descr="/app/tmp/embedder-1671015811.76434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3"/>
        </w:numPr>
      </w:pPr>
      <w:r>
        <w:t xml:space="preserve">Han has 8 pets.</w:t>
      </w:r>
      <w:r>
        <w:br/>
      </w:r>
      <w:r>
        <w:t xml:space="preserve">5 of his pets are lizards.</w:t>
      </w:r>
      <w:r>
        <w:br/>
      </w:r>
      <w:r>
        <w:t xml:space="preserve">The rest of his pets are snakes.</w:t>
      </w:r>
      <w:r>
        <w:br/>
      </w:r>
      <w:r>
        <w:t xml:space="preserve">How many snakes does Han have?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3"/>
        </w:numPr>
      </w:pPr>
      <w:r>
        <w:t xml:space="preserve">Han has an aquarium that can hold 8 pets.</w:t>
      </w:r>
      <w:r>
        <w:br/>
      </w:r>
      <w:r>
        <w:t xml:space="preserve">He has lizards and snakes.</w:t>
      </w:r>
      <w:r>
        <w:br/>
      </w:r>
      <w:r>
        <w:t xml:space="preserve">Show different ways Han could fill his aquarium.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bookmarkEnd w:id="25"/>
    <w:bookmarkStart w:id="26" w:name="gallery-walk-compare-the-story-problems"/>
    <w:p>
      <w:pPr>
        <w:pStyle w:val="Heading3"/>
      </w:pPr>
      <w:r>
        <w:t xml:space="preserve">9.2: Gallery Walk: Compare the Story Problems</w:t>
      </w:r>
    </w:p>
    <w:p>
      <w:pPr>
        <w:pStyle w:val="FirstParagraph"/>
      </w:pPr>
      <w:r>
        <w:t xml:space="preserve">As you look at your classmates' work, think about the questions and be prepared to share your answers.</w:t>
      </w:r>
    </w:p>
    <w:p>
      <w:pPr>
        <w:numPr>
          <w:ilvl w:val="0"/>
          <w:numId w:val="1004"/>
        </w:numPr>
      </w:pPr>
      <w:r>
        <w:t xml:space="preserve">What is the same about the story problems and representations?</w:t>
      </w:r>
    </w:p>
    <w:p>
      <w:pPr>
        <w:numPr>
          <w:ilvl w:val="0"/>
          <w:numId w:val="1004"/>
        </w:numPr>
      </w:pPr>
      <w:r>
        <w:t xml:space="preserve">What is different about the story problems and representations?</w:t>
      </w:r>
    </w:p>
    <w:p>
      <w:pPr>
        <w:numPr>
          <w:ilvl w:val="0"/>
          <w:numId w:val="1004"/>
        </w:numPr>
      </w:pPr>
      <w:r>
        <w:t xml:space="preserve">Explain how the equation matches the story problem.</w:t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solved story problems.</w:t>
      </w:r>
    </w:p>
    <w:p>
      <w:pPr>
        <w:numPr>
          <w:ilvl w:val="0"/>
          <w:numId w:val="1005"/>
        </w:numPr>
      </w:pPr>
      <w:r>
        <w:t xml:space="preserve">We solved story problems where the total was unknown.</w:t>
      </w:r>
    </w:p>
    <w:p>
      <w:pPr>
        <w:numPr>
          <w:ilvl w:val="0"/>
          <w:numId w:val="1000"/>
        </w:numPr>
      </w:pPr>
      <w:r>
        <w:t xml:space="preserve">Kiran has some fish in his fish tank.</w:t>
      </w:r>
      <w:r>
        <w:br/>
      </w:r>
      <w:r>
        <w:t xml:space="preserve">He has 4 red fish and 5 blue fish.</w:t>
      </w:r>
      <w:r>
        <w:br/>
      </w:r>
      <w:r>
        <w:t xml:space="preserve">How many fish does he have in all?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05845"/>
            <wp:effectExtent b="0" l="0" r="0" t="0"/>
            <wp:docPr descr="Connecting cube tower. 4 red and 5 blue. Red, labeled 1, 2, 3, 4. Blue, labeled 5, 6, 7, 8, 9." title="" id="28" name="Picture"/>
            <a:graphic>
              <a:graphicData uri="http://schemas.openxmlformats.org/drawingml/2006/picture">
                <pic:pic>
                  <pic:nvPicPr>
                    <pic:cNvPr descr="/app/tmp/embedder-1671015811.97898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numPr>
          <w:ilvl w:val="0"/>
          <w:numId w:val="1005"/>
        </w:numPr>
      </w:pPr>
      <w:r>
        <w:t xml:space="preserve">We solved story problems where both parts were unknown.</w:t>
      </w:r>
    </w:p>
    <w:p>
      <w:pPr>
        <w:numPr>
          <w:ilvl w:val="0"/>
          <w:numId w:val="1000"/>
        </w:numPr>
      </w:pPr>
      <w:r>
        <w:t xml:space="preserve">Tyler is playing Shake and Spill.</w:t>
      </w:r>
      <w:r>
        <w:br/>
      </w:r>
      <w:r>
        <w:t xml:space="preserve">He is playing with 10 counters.</w:t>
      </w:r>
    </w:p>
    <w:p>
      <w:pPr>
        <w:numPr>
          <w:ilvl w:val="0"/>
          <w:numId w:val="1000"/>
        </w:numPr>
      </w:pPr>
      <w:r>
        <w:t xml:space="preserve">Show different combinations of red and yellow counters that Tyler could spill.</w:t>
      </w:r>
    </w:p>
    <w:p>
      <w:pPr>
        <w:numPr>
          <w:ilvl w:val="0"/>
          <w:numId w:val="1000"/>
        </w:numPr>
      </w:pPr>
      <m:oMath>
        <m:borderBox>
          <m:e>
            <m:r>
              <m:t>4</m:t>
            </m:r>
          </m:e>
        </m:borderBox>
        <m:r>
          <m:rPr>
            <m:sty m:val="p"/>
          </m:rPr>
          <m:t>+</m:t>
        </m:r>
        <m:borderBox>
          <m:e>
            <m:r>
              <m:t>6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borderBox>
          <m:e>
            <m:r>
              <m:t>6</m:t>
            </m:r>
          </m:e>
        </m:borderBox>
        <m:r>
          <m:rPr>
            <m:sty m:val="p"/>
          </m:rPr>
          <m:t>+</m:t>
        </m:r>
        <m:borderBox>
          <m:e>
            <m:r>
              <m:t>4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borderBox>
          <m:e>
            <m:r>
              <m:t>5</m:t>
            </m:r>
          </m:e>
        </m:borderBox>
        <m:r>
          <m:rPr>
            <m:sty m:val="p"/>
          </m:rPr>
          <m:t>+</m:t>
        </m:r>
        <m:borderBox>
          <m:e>
            <m:r>
              <m:t>5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borderBox>
          <m:e>
            <m:r>
              <m:t>7</m:t>
            </m:r>
          </m:e>
        </m:borderBox>
        <m:r>
          <m:rPr>
            <m:sty m:val="p"/>
          </m:rPr>
          <m:t>+</m:t>
        </m:r>
        <m:borderBox>
          <m:e>
            <m:r>
              <m:t>3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5"/>
        </w:numPr>
      </w:pPr>
      <w:r>
        <w:t xml:space="preserve">We solved problems where the second part was unknown.</w:t>
      </w:r>
    </w:p>
    <w:p>
      <w:pPr>
        <w:numPr>
          <w:ilvl w:val="0"/>
          <w:numId w:val="1000"/>
        </w:numPr>
      </w:pPr>
      <w:r>
        <w:t xml:space="preserve">6 counters are outside the cup.</w:t>
      </w:r>
      <w:r>
        <w:br/>
      </w:r>
      <w:r>
        <w:t xml:space="preserve">Some of the counters are under the cup.</w:t>
      </w:r>
      <w:r>
        <w:br/>
      </w:r>
      <w:r>
        <w:t xml:space="preserve">There are 10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I can count on from 6 to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81680" cy="1630017"/>
            <wp:effectExtent b="0" l="0" r="0" t="0"/>
            <wp:docPr descr="Hand with 4 fingers. Labels, 7, 8, 9, 10." title="" id="31" name="Picture"/>
            <a:graphic>
              <a:graphicData uri="http://schemas.openxmlformats.org/drawingml/2006/picture">
                <pic:pic>
                  <pic:nvPicPr>
                    <pic:cNvPr descr="/app/tmp/embedder-1671015812.12766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80" cy="1630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+</m:t>
        </m:r>
        <m:borderBox>
          <m:e>
            <m:r>
              <m:t>4</m:t>
            </m:r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5"/>
        </w:numPr>
      </w:pPr>
      <w:r>
        <w:t xml:space="preserve">We learned that the total can come before or after the equal sign.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is the same as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5"/>
        </w:numPr>
      </w:pPr>
      <w:r>
        <w:t xml:space="preserve">We learned that numbers can be added in any order.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 the same as</w:t>
      </w:r>
      <w:r>
        <w:t xml:space="preserve"> </w:t>
      </w: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2022-12-14T11:03:32Z</dcterms:created>
  <dcterms:modified xsi:type="dcterms:W3CDTF">2022-12-14T11:03:32Z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uSlsE+BJZC8u/5sS3c7q2OuTmKH3MNV4YpmkciyhnqGdLSlKjMGccusbOAyMqsaw0nvhJ+O6iGPnE0ECWK6d/A==</vt:lpwstr>
  </property>
</Properties>
</file>