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eafdd0de61a720de7a936824a021fe2d9376ab7"/>
    <w:p>
      <w:pPr>
        <w:pStyle w:val="Heading1"/>
      </w:pPr>
      <w:r>
        <w:t xml:space="preserve">Lesson 16: Represent the Classroom with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K.G, K.G.B.5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solid shapes to represent the environment.</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shapes to make a model of our classroom.</w:t>
      </w:r>
    </w:p>
    <w:bookmarkEnd w:id="25"/>
    <w:bookmarkStart w:id="26" w:name="lesson-purpose"/>
    <w:p>
      <w:pPr>
        <w:pStyle w:val="Heading3"/>
      </w:pPr>
      <w:r>
        <w:t xml:space="preserve">Lesson Purpose</w:t>
      </w:r>
    </w:p>
    <w:p>
      <w:pPr>
        <w:pStyle w:val="FirstParagraph"/>
      </w:pPr>
      <w:r>
        <w:t xml:space="preserve">The purpose of this lesson is for students to use solid shapes to make a model of the classroom.</w:t>
      </w:r>
    </w:p>
    <w:p>
      <w:pPr>
        <w:pStyle w:val="BodyText"/>
      </w:pPr>
      <w:r>
        <w:t xml:space="preserve">In previous lessons, students described and built with solid shapes. Students used positional words to describe the location of shapes and have identified solid shapes in the environment. After creating their model of the classroom with a classmate, students take a gallery walk to look at different models and practice describing their model. Then they return to their model and make changes or additions based on what they have observed in the other classroom models. The purpose of the lesson synthesis is for students to reflect on how they have improved throughout the unit.</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Geoblocks: Activity 1, Activity 2</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7,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Put solid shapes together to compose new shapes.</w:t>
      </w:r>
    </w:p>
    <w:p>
      <w:pPr>
        <w:numPr>
          <w:ilvl w:val="0"/>
          <w:numId w:val="1006"/>
        </w:numPr>
        <w:pStyle w:val="Compact"/>
      </w:pPr>
      <w:r>
        <w:t xml:space="preserve">Use positional words to describe the locations of solid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2022-12-14T09:03:34Z</dcterms:created>
  <dcterms:modified xsi:type="dcterms:W3CDTF">2022-12-14T09:03:34Z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wh6EPbm9RwJeAnkYczbmyqVsWyVA742oV6vTuNSiC1/mGsFk1TW/X5vm2gYiUsqinIQio1Rl0LPSITbIoK0IAg==</vt:lpwstr>
  </property>
</Properties>
</file>