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6-squares-and-square-roots"/>
    <w:p>
      <w:pPr>
        <w:pStyle w:val="Heading2"/>
      </w:pPr>
      <w:r>
        <w:t xml:space="preserve">Unit 3 Lesson 6: Squares and Square Roots</w:t>
      </w:r>
    </w:p>
    <w:bookmarkEnd w:id="20"/>
    <w:bookmarkStart w:id="25" w:name="math-talk-four-squares-warm-up"/>
    <w:p>
      <w:pPr>
        <w:pStyle w:val="Heading3"/>
      </w:pPr>
      <w:r>
        <w:t xml:space="preserve">1 Math Talk: Four Squares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solutions of each equation mentally.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w:r>
        <w:drawing>
          <wp:inline>
            <wp:extent cx="3894645" cy="3991673"/>
            <wp:effectExtent b="0" l="0" r="0" t="0"/>
            <wp:docPr descr="Graph of parabola y = x squares. Four horizontal dotted lines graphed with y intercepts of -1, 0, 2, and 4." title="" id="22" name="Picture"/>
            <a:graphic>
              <a:graphicData uri="http://schemas.openxmlformats.org/drawingml/2006/picture">
                <pic:pic>
                  <pic:nvPicPr>
                    <pic:cNvPr descr="/app/tmp/embedder-1671001833.304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45" cy="39916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finding-square-roots"/>
    <w:p>
      <w:pPr>
        <w:pStyle w:val="Heading3"/>
      </w:pPr>
      <w:r>
        <w:t xml:space="preserve">2 Finding Square Roots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was adding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, and at first she wrote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9</m:t>
            </m:r>
          </m:e>
        </m:ra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. But then she remembered that 2 and -2 both square to make 4, and that 3 and -3 both square to make 9. She wrote down all the possible combinations:</w:t>
      </w:r>
    </w:p>
    <w:p>
      <w:pPr>
        <w:pStyle w:val="BodyText"/>
      </w:pPr>
      <w:r>
        <w:t xml:space="preserve">    2 + 3 = 5</w:t>
      </w:r>
      <w:r>
        <w:br/>
      </w:r>
      <w:r>
        <w:t xml:space="preserve">    2 + (-3) = -1</w:t>
      </w:r>
      <w:r>
        <w:br/>
      </w:r>
      <w:r>
        <w:t xml:space="preserve">    (-2) + 3 = 1</w:t>
      </w:r>
      <w:r>
        <w:br/>
      </w:r>
      <w:r>
        <w:t xml:space="preserve">    (-2) + (-3) = -5</w:t>
      </w:r>
    </w:p>
    <w:p>
      <w:pPr>
        <w:pStyle w:val="BodyText"/>
      </w:pPr>
      <w:r>
        <w:t xml:space="preserve">Then she wondered, “Which of these are the same as</w:t>
      </w:r>
      <w:r>
        <w:t xml:space="preserve"> </w:t>
      </w: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? All of them? Or only some? Or just one?”</w:t>
      </w:r>
    </w:p>
    <w:p>
      <w:pPr>
        <w:pStyle w:val="BodyText"/>
      </w:pPr>
      <w:r>
        <w:t xml:space="preserve">How would you answer Clare’s question? Give reasons that support your answer.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p>
      <w:pPr>
        <w:pStyle w:val="BodyText"/>
      </w:pPr>
      <w:r>
        <w:drawing>
          <wp:inline>
            <wp:extent cx="4072293" cy="1856854"/>
            <wp:effectExtent b="0" l="0" r="0" t="0"/>
            <wp:docPr descr="Graph of the function \(b = \sqrt{a}\)." title="" id="28" name="Picture"/>
            <a:graphic>
              <a:graphicData uri="http://schemas.openxmlformats.org/drawingml/2006/picture">
                <pic:pic>
                  <pic:nvPicPr>
                    <pic:cNvPr descr="/app/tmp/embedder-1671001833.41382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93" cy="1856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</m:oMath>
    </w:p>
    <w:p>
      <w:pPr>
        <w:pStyle w:val="BodyText"/>
      </w:pPr>
      <w:r>
        <w:drawing>
          <wp:inline>
            <wp:extent cx="4072293" cy="1856854"/>
            <wp:effectExtent b="0" l="0" r="0" t="0"/>
            <wp:docPr descr="Graph of \(d^2=c .\)" title="" id="31" name="Picture"/>
            <a:graphic>
              <a:graphicData uri="http://schemas.openxmlformats.org/drawingml/2006/picture">
                <pic:pic>
                  <pic:nvPicPr>
                    <pic:cNvPr descr="/app/tmp/embedder-1671001833.50628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93" cy="1856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one-solution-or-two"/>
    <w:p>
      <w:pPr>
        <w:pStyle w:val="Heading3"/>
      </w:pPr>
      <w:r>
        <w:t xml:space="preserve">3 One Solution or Two?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graph of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</m:oMath>
      <w:r>
        <w:t xml:space="preserve"> </w:t>
      </w:r>
      <w:r>
        <w:t xml:space="preserve">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1472" cy="1941931"/>
            <wp:effectExtent b="0" l="0" r="0" t="0"/>
            <wp:docPr descr="B= the square root of a graphed on coordinate plane " title="" id="36" name="Picture"/>
            <a:graphic>
              <a:graphicData uri="http://schemas.openxmlformats.org/drawingml/2006/picture">
                <pic:pic>
                  <pic:nvPicPr>
                    <pic:cNvPr descr="/app/tmp/embedder-1671001833.59729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72" cy="1941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Complete the table with the exact values and label the corresponding points on the graph with the exact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a</m:t>
                  </m:r>
                </m:e>
              </m:ra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Label the point on the graph that shows the solution to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graph of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shown.</w:t>
      </w:r>
    </w:p>
    <w:p>
      <w:pPr>
        <w:numPr>
          <w:ilvl w:val="1"/>
          <w:numId w:val="1003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rad>
          <m:radPr>
            <m:degHide m:val="1"/>
          </m:radPr>
          <m:deg/>
          <m:e>
            <m:r>
              <m:t>t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Label the point(s) on the graph that show(s) the solution(s) to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01109" cy="4140987"/>
            <wp:effectExtent b="0" l="0" r="0" t="0"/>
            <wp:docPr descr="T = squared graphed on coordinate plane " title="" id="39" name="Picture"/>
            <a:graphic>
              <a:graphicData uri="http://schemas.openxmlformats.org/drawingml/2006/picture">
                <pic:pic>
                  <pic:nvPicPr>
                    <pic:cNvPr descr="/app/tmp/embedder-1671001833.677314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109" cy="4140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2022-12-14T07:10:34Z</dcterms:created>
  <dcterms:modified xsi:type="dcterms:W3CDTF">2022-12-14T07:10:34Z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5CgbWw478B+0c9KxeSzcXCbmoGdeYd/LVrdBbZfD9GnALF4CYrMIQnGXca8oSPA0Hw7Z4UrrgtDTPaQd48z3NA==</vt:lpwstr>
  </property>
</Properties>
</file>