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11-cuál-es-diferente"/>
    <w:p>
      <w:pPr>
        <w:pStyle w:val="Heading2"/>
      </w:pPr>
      <w:r>
        <w:t xml:space="preserve">Unit 9 Lesson 11: ¿Cuál es diferente?</w:t>
      </w:r>
    </w:p>
    <w:bookmarkEnd w:id="20"/>
    <w:bookmarkStart w:id="22" w:name="X9644515f46862b54e50887db69384ec7eb06fa9"/>
    <w:p>
      <w:pPr>
        <w:pStyle w:val="Heading3"/>
      </w:pPr>
      <w:r>
        <w:t xml:space="preserve">WU Cuál es diferente: Cadenas de números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numPr>
          <w:ilvl w:val="0"/>
          <w:numId w:val="1001"/>
        </w:numPr>
        <w:pStyle w:val="Compact"/>
      </w:pPr>
      <w:r>
        <w:t xml:space="preserve">0, 4, 8, 12, 16</w:t>
      </w:r>
    </w:p>
    <w:p>
      <w:pPr>
        <w:numPr>
          <w:ilvl w:val="0"/>
          <w:numId w:val="1001"/>
        </w:numPr>
        <w:pStyle w:val="Compact"/>
      </w:pPr>
      <w:r>
        <w:t xml:space="preserve">3, 6, 9, 12, 15</w:t>
      </w:r>
    </w:p>
    <w:p>
      <w:pPr>
        <w:numPr>
          <w:ilvl w:val="0"/>
          <w:numId w:val="1001"/>
        </w:numPr>
        <w:pStyle w:val="Compact"/>
      </w:pPr>
      <w:r>
        <w:t xml:space="preserve">5, 105, 205, 305, 405</w:t>
      </w:r>
    </w:p>
    <w:p>
      <w:pPr>
        <w:numPr>
          <w:ilvl w:val="0"/>
          <w:numId w:val="1001"/>
        </w:numPr>
        <w:pStyle w:val="Compact"/>
      </w:pPr>
      <w:r>
        <w:t xml:space="preserve">6, 60, 600, 6,000, 60,000</w:t>
      </w:r>
    </w:p>
    <w:bookmarkEnd w:id="21"/>
    <w:bookmarkEnd w:id="22"/>
    <w:bookmarkStart w:id="30" w:name="agreguemos-uno-que-sea-diferente"/>
    <w:p>
      <w:pPr>
        <w:pStyle w:val="Heading3"/>
      </w:pPr>
      <w:r>
        <w:t xml:space="preserve">1 Agreguemos uno que sea diferente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Estos son dos grupos incompletos para una actividad tipo “Cuál es diferente”. A cada uno le falta un elemento. En cada grupo:</w:t>
      </w:r>
    </w:p>
    <w:p>
      <w:pPr>
        <w:numPr>
          <w:ilvl w:val="0"/>
          <w:numId w:val="1002"/>
        </w:numPr>
        <w:pStyle w:val="Compact"/>
      </w:pPr>
      <w:r>
        <w:t xml:space="preserve">Encuentren al menos una razón por la que todos los elementos del grupo se parecen entre sí.</w:t>
      </w:r>
    </w:p>
    <w:p>
      <w:pPr>
        <w:numPr>
          <w:ilvl w:val="0"/>
          <w:numId w:val="1002"/>
        </w:numPr>
        <w:pStyle w:val="Compact"/>
      </w:pPr>
      <w:r>
        <w:t xml:space="preserve">Encuentren al menos una razón por la que cada elemento es diferente.</w:t>
      </w:r>
    </w:p>
    <w:p>
      <w:pPr>
        <w:numPr>
          <w:ilvl w:val="0"/>
          <w:numId w:val="1002"/>
        </w:numPr>
        <w:pStyle w:val="Compact"/>
      </w:pPr>
      <w:r>
        <w:t xml:space="preserve">Agreguen un elemento para completar el grupo. Asegúrense de que haya al menos una razón por la que ese elemento se parece a los otros y una por la que es diferente.</w:t>
      </w:r>
    </w:p>
    <w:p>
      <w:pPr>
        <w:numPr>
          <w:ilvl w:val="0"/>
          <w:numId w:val="1003"/>
        </w:numPr>
      </w:pPr>
      <w:r>
        <w:t xml:space="preserve">Grupo 1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9144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4947.593707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A, C y D se parecen porque . . .</w:t>
      </w:r>
    </w:p>
    <w:p>
      <w:pPr>
        <w:numPr>
          <w:ilvl w:val="1"/>
          <w:numId w:val="1004"/>
        </w:numPr>
      </w:pPr>
      <w:r>
        <w:t xml:space="preserve">A es diferente porque . . .</w:t>
      </w:r>
    </w:p>
    <w:p>
      <w:pPr>
        <w:numPr>
          <w:ilvl w:val="1"/>
          <w:numId w:val="1000"/>
        </w:numPr>
      </w:pPr>
      <w:r>
        <w:t xml:space="preserve">C es diferente porque . . .</w:t>
      </w:r>
    </w:p>
    <w:p>
      <w:pPr>
        <w:numPr>
          <w:ilvl w:val="1"/>
          <w:numId w:val="1000"/>
        </w:numPr>
      </w:pPr>
      <w:r>
        <w:t xml:space="preserve">D es diferente porque . . .</w:t>
      </w:r>
    </w:p>
    <w:p>
      <w:pPr>
        <w:numPr>
          <w:ilvl w:val="1"/>
          <w:numId w:val="1004"/>
        </w:numPr>
      </w:pPr>
      <w:r>
        <w:t xml:space="preserve">Agreguen un nuevo elemento B. Este se parece a los otros porque . . .</w:t>
      </w:r>
    </w:p>
    <w:p>
      <w:pPr>
        <w:numPr>
          <w:ilvl w:val="1"/>
          <w:numId w:val="1000"/>
        </w:numPr>
      </w:pPr>
      <w:r>
        <w:t xml:space="preserve">Este es diferente porque . . .</w:t>
      </w:r>
    </w:p>
    <w:p>
      <w:pPr>
        <w:numPr>
          <w:ilvl w:val="0"/>
          <w:numId w:val="1003"/>
        </w:numPr>
      </w:pPr>
      <w:r>
        <w:t xml:space="preserve">Grupo 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718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4947.66457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A, B y D se parecen porque . . .</w:t>
      </w:r>
    </w:p>
    <w:p>
      <w:pPr>
        <w:numPr>
          <w:ilvl w:val="1"/>
          <w:numId w:val="1005"/>
        </w:numPr>
      </w:pPr>
      <w:r>
        <w:t xml:space="preserve">A es diferente porque . . .</w:t>
      </w:r>
    </w:p>
    <w:p>
      <w:pPr>
        <w:numPr>
          <w:ilvl w:val="1"/>
          <w:numId w:val="1000"/>
        </w:numPr>
      </w:pPr>
      <w:r>
        <w:t xml:space="preserve">B es diferente porque . . .</w:t>
      </w:r>
    </w:p>
    <w:p>
      <w:pPr>
        <w:numPr>
          <w:ilvl w:val="1"/>
          <w:numId w:val="1000"/>
        </w:numPr>
      </w:pPr>
      <w:r>
        <w:t xml:space="preserve">D es diferente porque . . .</w:t>
      </w:r>
    </w:p>
    <w:p>
      <w:pPr>
        <w:numPr>
          <w:ilvl w:val="1"/>
          <w:numId w:val="1005"/>
        </w:numPr>
      </w:pPr>
      <w:r>
        <w:t xml:space="preserve">Agreguen un nuevo elemento C. Este se parece a los otros porque . . .</w:t>
      </w:r>
    </w:p>
    <w:p>
      <w:pPr>
        <w:numPr>
          <w:ilvl w:val="1"/>
          <w:numId w:val="1000"/>
        </w:numPr>
      </w:pPr>
      <w:r>
        <w:t xml:space="preserve">Este es diferente porque . . .</w:t>
      </w:r>
    </w:p>
    <w:bookmarkEnd w:id="29"/>
    <w:bookmarkEnd w:id="30"/>
    <w:bookmarkStart w:id="35" w:name="agreguemos-dos-que-sean-diferentes"/>
    <w:p>
      <w:pPr>
        <w:pStyle w:val="Heading3"/>
      </w:pPr>
      <w:r>
        <w:t xml:space="preserve">2 Agreguemos dos que sean diferentes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Este es un grupo incompleto para una actividad tipo “Cuál es diferente”. Le faltan dos elementos.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4947.753039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Encuentren al menos una razón por la que los dos primeros elementos, A y B, se parecen.</w:t>
      </w:r>
    </w:p>
    <w:p>
      <w:pPr>
        <w:numPr>
          <w:ilvl w:val="0"/>
          <w:numId w:val="1006"/>
        </w:numPr>
      </w:pPr>
      <w:r>
        <w:t xml:space="preserve">Agreguen dos elementos para completar el grupo. Asegúrense de que haya al menos una razón por la cada nuevo elemento se parece a los otros y una razón por la que es diferente.</w:t>
      </w:r>
    </w:p>
    <w:p>
      <w:pPr>
        <w:numPr>
          <w:ilvl w:val="1"/>
          <w:numId w:val="1007"/>
        </w:numPr>
        <w:pStyle w:val="Compact"/>
      </w:pPr>
      <w:r>
        <w:t xml:space="preserve">C y D se parecen porque . . .</w:t>
      </w:r>
    </w:p>
    <w:p>
      <w:pPr>
        <w:numPr>
          <w:ilvl w:val="1"/>
          <w:numId w:val="1007"/>
        </w:numPr>
        <w:pStyle w:val="Compact"/>
      </w:pPr>
      <w:r>
        <w:t xml:space="preserve">C es diferente porque . . .</w:t>
      </w:r>
    </w:p>
    <w:p>
      <w:pPr>
        <w:numPr>
          <w:ilvl w:val="1"/>
          <w:numId w:val="1007"/>
        </w:numPr>
        <w:pStyle w:val="Compact"/>
      </w:pPr>
      <w:r>
        <w:t xml:space="preserve">D es diferente porque . . .</w:t>
      </w:r>
    </w:p>
    <w:p>
      <w:pPr>
        <w:numPr>
          <w:ilvl w:val="0"/>
          <w:numId w:val="1006"/>
        </w:numPr>
        <w:pStyle w:val="Compact"/>
      </w:pPr>
      <w:r>
        <w:t xml:space="preserve">Una vez hayan completado el grupo, revisen los elementos A y B. ¿Todavía hay una razón por la que cada uno es diferente? Si no, cambien sus nuevos elementos para que A y B sigan siendo únicos de alguna manera.</w:t>
      </w:r>
    </w:p>
    <w:bookmarkEnd w:id="34"/>
    <w:bookmarkEnd w:id="35"/>
    <w:bookmarkStart w:id="43" w:name="Xb79954ff1ff5b7247b81b197eedaaf7323a3650"/>
    <w:p>
      <w:pPr>
        <w:pStyle w:val="Heading3"/>
      </w:pPr>
      <w:r>
        <w:t xml:space="preserve">3 Agreguemos tres que sean diferentes (Optional)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Este es un grupo incompleto para una actividad tipo “Cuál es diferente”. Le faltan tres elementos.</w:t>
      </w:r>
    </w:p>
    <w:p>
      <w:pPr>
        <w:pStyle w:val="BodyText"/>
      </w:pPr>
      <w:r>
        <w:drawing>
          <wp:inline>
            <wp:extent cx="5943600" cy="27432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tmp/embedder-1671064947.863820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Agreguen tres elementos para completar el grupo. Asegúrense de que haya al menos una razón por la que todos los elementos se parecen y al menos una razón por la que cada elemento es diferente.</w:t>
      </w:r>
    </w:p>
    <w:p>
      <w:pPr>
        <w:numPr>
          <w:ilvl w:val="0"/>
          <w:numId w:val="1008"/>
        </w:numPr>
        <w:pStyle w:val="Compact"/>
      </w:pPr>
      <w:r>
        <w:t xml:space="preserve">Todos se parecen entre sí porque . . .</w:t>
      </w:r>
    </w:p>
    <w:p>
      <w:pPr>
        <w:numPr>
          <w:ilvl w:val="0"/>
          <w:numId w:val="1008"/>
        </w:numPr>
        <w:pStyle w:val="Compact"/>
      </w:pPr>
      <w:r>
        <w:t xml:space="preserve">A es diferente porque . . .</w:t>
      </w:r>
    </w:p>
    <w:p>
      <w:pPr>
        <w:numPr>
          <w:ilvl w:val="0"/>
          <w:numId w:val="1008"/>
        </w:numPr>
        <w:pStyle w:val="Compact"/>
      </w:pPr>
      <w:r>
        <w:t xml:space="preserve">B es diferente porque . . .</w:t>
      </w:r>
    </w:p>
    <w:p>
      <w:pPr>
        <w:numPr>
          <w:ilvl w:val="0"/>
          <w:numId w:val="1008"/>
        </w:numPr>
        <w:pStyle w:val="Compact"/>
      </w:pPr>
      <w:r>
        <w:t xml:space="preserve">C es diferente porque . . .</w:t>
      </w:r>
    </w:p>
    <w:p>
      <w:pPr>
        <w:numPr>
          <w:ilvl w:val="0"/>
          <w:numId w:val="1008"/>
        </w:numPr>
        <w:pStyle w:val="Compact"/>
      </w:pPr>
      <w:r>
        <w:t xml:space="preserve">D es diferente porque . . 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2022-12-15T00:42:28Z</dcterms:created>
  <dcterms:modified xsi:type="dcterms:W3CDTF">2022-12-15T00:42:28Z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fk5GMPTwvmnfPkxRaidcvsSM3J+ZH2hLKG0VzNurD3NaSgNpmHhGNBra7087Q3DW/WSlGY2VNVCt5/C8r6QMLg==</vt:lpwstr>
  </property>
</Properties>
</file>