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14-center-day-3"/>
    <w:p>
      <w:pPr>
        <w:pStyle w:val="Heading2"/>
      </w:pPr>
      <w:r>
        <w:t xml:space="preserve">Unit 6 Lesson 14: Center Day 3</w:t>
      </w:r>
    </w:p>
    <w:bookmarkEnd w:id="20"/>
    <w:bookmarkStart w:id="22" w:name="X7c6ce39d16e271f37d3fffea73a71d4c5bf3706"/>
    <w:p>
      <w:pPr>
        <w:pStyle w:val="Heading3"/>
      </w:pPr>
      <w:r>
        <w:t xml:space="preserve">WU Number Talk: Adding Up to 4 Two-digit Numbers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 mentally.</w:t>
      </w:r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+</m:t>
        </m:r>
        <m:r>
          <m:t>15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+</m:t>
        </m:r>
        <m:r>
          <m:t>20</m:t>
        </m:r>
      </m:oMath>
    </w:p>
    <w:p>
      <w:pPr>
        <w:numPr>
          <w:ilvl w:val="0"/>
          <w:numId w:val="1001"/>
        </w:numPr>
        <w:pStyle w:val="Compact"/>
      </w:pPr>
      <m:oMath>
        <m:r>
          <m:t>15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+</m:t>
        </m:r>
        <m:r>
          <m:t>30</m:t>
        </m:r>
      </m:oMath>
    </w:p>
    <w:p>
      <w:pPr>
        <w:numPr>
          <w:ilvl w:val="0"/>
          <w:numId w:val="1001"/>
        </w:numPr>
        <w:pStyle w:val="Compact"/>
      </w:pPr>
      <m:oMath>
        <m:r>
          <m:t>25</m:t>
        </m:r>
        <m:r>
          <m:rPr>
            <m:sty m:val="p"/>
          </m:rPr>
          <m:t>+</m:t>
        </m:r>
        <m:r>
          <m:t>15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15</m:t>
        </m:r>
      </m:oMath>
    </w:p>
    <w:bookmarkEnd w:id="21"/>
    <w:bookmarkEnd w:id="22"/>
    <w:bookmarkStart w:id="24" w:name="introduce-picture-books-find-shapes"/>
    <w:p>
      <w:pPr>
        <w:pStyle w:val="Heading3"/>
      </w:pPr>
      <w:r>
        <w:t xml:space="preserve">1 Introduce Picture Books, Find Shapes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38" w:name="centers-choice-time"/>
    <w:p>
      <w:pPr>
        <w:pStyle w:val="Heading3"/>
      </w:pPr>
      <w:r>
        <w:t xml:space="preserve">2 Centers: Choice Time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Capture Squares</w:t>
      </w:r>
    </w:p>
    <w:p>
      <w:pPr>
        <w:pStyle w:val="BodyText"/>
      </w:pPr>
      <w:r>
        <w:drawing>
          <wp:inline>
            <wp:extent cx="2997030" cy="1590260"/>
            <wp:effectExtent b="0" l="0" r="0" t="0"/>
            <wp:docPr descr="Center. Capture Squares." title="" id="26" name="Picture"/>
            <a:graphic>
              <a:graphicData uri="http://schemas.openxmlformats.org/drawingml/2006/picture">
                <pic:pic>
                  <pic:nvPicPr>
                    <pic:cNvPr descr="/app/tmp/embedder-1671012304.54408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Puzzles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29" name="Picture"/>
            <a:graphic>
              <a:graphicData uri="http://schemas.openxmlformats.org/drawingml/2006/picture">
                <pic:pic>
                  <pic:nvPicPr>
                    <pic:cNvPr descr="/app/tmp/embedder-1671012304.604399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Picture Books</w:t>
      </w:r>
    </w:p>
    <w:p>
      <w:pPr>
        <w:pStyle w:val="BodyText"/>
      </w:pPr>
      <w:r>
        <w:drawing>
          <wp:inline>
            <wp:extent cx="3813567" cy="2336460"/>
            <wp:effectExtent b="0" l="0" r="0" t="0"/>
            <wp:docPr descr="Center. Picture Books." title="" id="32" name="Picture"/>
            <a:graphic>
              <a:graphicData uri="http://schemas.openxmlformats.org/drawingml/2006/picture">
                <pic:pic>
                  <pic:nvPicPr>
                    <pic:cNvPr descr="/app/tmp/embedder-1671012304.659264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567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2022-12-14T10:05:05Z</dcterms:created>
  <dcterms:modified xsi:type="dcterms:W3CDTF">2022-12-14T10:05:05Z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oPUFTDNnezc+wO+EscNteIOjYpavauuqUCJkdudkrhWE8UAVX++DavskTJrgp0EQuksbELvgtrHVqIEGk2utSA==</vt:lpwstr>
  </property>
</Properties>
</file>