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The coordinates of a rectangle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What is the length and width of this rectangle?</w:t>
      </w:r>
    </w:p>
    <w:p>
      <w:pPr>
        <w:numPr>
          <w:ilvl w:val="1"/>
          <w:numId w:val="1002"/>
        </w:numPr>
        <w:pStyle w:val="Compact"/>
      </w:pPr>
      <w:r>
        <w:t xml:space="preserve">What is the perimeter of the rectangle?</w:t>
      </w:r>
    </w:p>
    <w:p>
      <w:pPr>
        <w:numPr>
          <w:ilvl w:val="1"/>
          <w:numId w:val="1002"/>
        </w:numPr>
        <w:pStyle w:val="Compact"/>
      </w:pPr>
      <w:r>
        <w:t xml:space="preserve">What is the area of the rectangle?</w:t>
      </w:r>
    </w:p>
    <w:p>
      <w:pPr>
        <w:numPr>
          <w:ilvl w:val="0"/>
          <w:numId w:val="1001"/>
        </w:numPr>
      </w:pPr>
      <w:r>
        <w:t xml:space="preserve">Draw a square with one vertex on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and a perimeter of 20 units. Write the coordinates of each other vertex.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4607" cy="2804363"/>
            <wp:effectExtent b="0" l="0" r="0" t="0"/>
            <wp:docPr descr="A coordinate plane with the origin labeled &quot;O&quot;. Both axes have the numbers negative 5 through 5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33370.62433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07" cy="2804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Plot and connect the following points to form a polygon.</w:t>
      </w:r>
    </w:p>
    <w:p>
      <w:pPr>
        <w:numPr>
          <w:ilvl w:val="1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679007" cy="2764607"/>
            <wp:effectExtent b="0" l="0" r="0" t="0"/>
            <wp:docPr descr="A coordinate plane with the origin labeled &quot;O.&quot; The x-axis has the numbers negative 7 through 7 indicated. The y-axis has the numbers negative 5 through 5 indicated." title="" id="25" name="Picture"/>
            <a:graphic>
              <a:graphicData uri="http://schemas.openxmlformats.org/drawingml/2006/picture">
                <pic:pic>
                  <pic:nvPicPr>
                    <pic:cNvPr descr="/app/tmp/embedder-1671033370.65836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764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Find the perimeter of the polygon.</w:t>
      </w:r>
    </w:p>
    <w:p>
      <w:pPr>
        <w:numPr>
          <w:ilvl w:val="0"/>
          <w:numId w:val="1001"/>
        </w:numPr>
      </w:pPr>
      <w:r>
        <w:t xml:space="preserve">For each situation,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it. Choose one equation and solve it.</w:t>
      </w:r>
    </w:p>
    <w:p>
      <w:pPr>
        <w:numPr>
          <w:ilvl w:val="1"/>
          <w:numId w:val="1004"/>
        </w:numPr>
      </w:pPr>
      <w:r>
        <w:t xml:space="preserve">Jada’s cat weighs 3.45 kg. Andre’s cat weighs 1.2 kg more than Jada’s cat. How much does Andre’s cat weigh?</w:t>
      </w:r>
    </w:p>
    <w:p>
      <w:pPr>
        <w:numPr>
          <w:ilvl w:val="1"/>
          <w:numId w:val="1000"/>
        </w:numPr>
      </w:pPr>
      <m:oMath>
        <m:r>
          <m:t>x</m:t>
        </m:r>
        <m:r>
          <m:rPr>
            <m:sty m:val="p"/>
          </m:rPr>
          <m:t>=</m:t>
        </m:r>
        <m:r>
          <m:t>3.45</m:t>
        </m:r>
        <m:r>
          <m:rPr>
            <m:sty m:val="p"/>
          </m:rPr>
          <m:t>+</m:t>
        </m:r>
        <m:r>
          <m:t>1.2</m:t>
        </m:r>
      </m:oMath>
    </w:p>
    <w:p>
      <w:pPr>
        <w:numPr>
          <w:ilvl w:val="1"/>
          <w:numId w:val="1000"/>
        </w:numPr>
      </w:pPr>
      <m:oMath>
        <m:r>
          <m:t>x</m:t>
        </m:r>
        <m:r>
          <m:rPr>
            <m:sty m:val="p"/>
          </m:rPr>
          <m:t>=</m:t>
        </m:r>
        <m:r>
          <m:t>3.45</m:t>
        </m:r>
        <m:r>
          <m:rPr>
            <m:sty m:val="p"/>
          </m:rPr>
          <m:t>−</m:t>
        </m:r>
        <m:r>
          <m:t>1.2</m:t>
        </m:r>
      </m:oMath>
    </w:p>
    <w:p>
      <w:pPr>
        <w:numPr>
          <w:ilvl w:val="1"/>
          <w:numId w:val="1000"/>
        </w:numPr>
      </w:pPr>
      <m:oMath>
        <m:r>
          <m:t>x</m:t>
        </m:r>
        <m:r>
          <m:rPr>
            <m:sty m:val="p"/>
          </m:rPr>
          <m:t>+</m:t>
        </m:r>
        <m:r>
          <m:t>1.2</m:t>
        </m:r>
        <m:r>
          <m:rPr>
            <m:sty m:val="p"/>
          </m:rPr>
          <m:t>=</m:t>
        </m:r>
        <m:r>
          <m:t>3.45</m:t>
        </m:r>
      </m:oMath>
    </w:p>
    <w:p>
      <w:pPr>
        <w:numPr>
          <w:ilvl w:val="1"/>
          <w:numId w:val="1000"/>
        </w:numPr>
      </w:pPr>
      <m:oMath>
        <m:r>
          <m:t>x</m:t>
        </m:r>
        <m:r>
          <m:rPr>
            <m:sty m:val="p"/>
          </m:rPr>
          <m:t>−</m:t>
        </m:r>
        <m:r>
          <m:t>1.2</m:t>
        </m:r>
        <m:r>
          <m:rPr>
            <m:sty m:val="p"/>
          </m:rPr>
          <m:t>=</m:t>
        </m:r>
        <m:r>
          <m:t>3.45</m:t>
        </m:r>
      </m:oMath>
    </w:p>
    <w:p>
      <w:pPr>
        <w:numPr>
          <w:ilvl w:val="1"/>
          <w:numId w:val="1004"/>
        </w:numPr>
      </w:pPr>
      <w:r>
        <w:t xml:space="preserve">Apples cost</w:t>
      </w:r>
      <w:r>
        <w:t xml:space="preserve"> </w:t>
      </w:r>
      <w:r>
        <w:t xml:space="preserve">$</w:t>
      </w:r>
      <w:r>
        <w:t xml:space="preserve">1.60 per pound at the farmer’s market. They cost 1.5 times as much at the grocery store. How much do the apples cost per pound at the grocery store?</w:t>
      </w:r>
    </w:p>
    <w:p>
      <w:pPr>
        <w:numPr>
          <w:ilvl w:val="1"/>
          <w:numId w:val="1000"/>
        </w:numPr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1.60</m:t>
            </m:r>
          </m:e>
        </m:d>
      </m:oMath>
    </w:p>
    <w:p>
      <w:pPr>
        <w:numPr>
          <w:ilvl w:val="1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1.60</m:t>
        </m:r>
        <m:r>
          <m:rPr>
            <m:sty m:val="p"/>
          </m:rPr>
          <m:t>÷</m:t>
        </m:r>
        <m:r>
          <m:t>1.5</m:t>
        </m:r>
      </m:oMath>
    </w:p>
    <w:p>
      <w:pPr>
        <w:numPr>
          <w:ilvl w:val="1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  <m:r>
          <m:t>y</m:t>
        </m:r>
        <m:r>
          <m:rPr>
            <m:sty m:val="p"/>
          </m:rPr>
          <m:t>=</m:t>
        </m:r>
        <m:r>
          <m:t>1.60</m:t>
        </m:r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y</m:t>
            </m:r>
          </m:num>
          <m:den>
            <m:r>
              <m:t>1.5</m:t>
            </m:r>
          </m:den>
        </m:f>
        <m:r>
          <m:rPr>
            <m:sty m:val="p"/>
          </m:rPr>
          <m:t>=</m:t>
        </m:r>
        <m:r>
          <m:t>1.60</m:t>
        </m:r>
      </m:oMath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2022-12-14T15:56:11Z</dcterms:created>
  <dcterms:modified xsi:type="dcterms:W3CDTF">2022-12-14T15:56:11Z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qbA9JazlHJMlePJfKW/3z8jxMseSG7hsSUd3+NVgijyNtHh8wG3kzuCcUUF4C9un8RlLQYaR5XfMzZKIoW+JYQ==</vt:lpwstr>
  </property>
</Properties>
</file>