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A group of friends is sharing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 of berries.</w:t>
      </w:r>
    </w:p>
    <w:p>
      <w:pPr>
        <w:numPr>
          <w:ilvl w:val="1"/>
          <w:numId w:val="1002"/>
        </w:numPr>
        <w:pStyle w:val="Compact"/>
      </w:pPr>
      <w:r>
        <w:t xml:space="preserve">If each friend received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pound of berries, how many friends are sharing the berries?</w:t>
      </w:r>
    </w:p>
    <w:p>
      <w:pPr>
        <w:numPr>
          <w:ilvl w:val="1"/>
          <w:numId w:val="1002"/>
        </w:numPr>
        <w:pStyle w:val="Compact"/>
      </w:pPr>
      <w:r>
        <w:t xml:space="preserve">If 5 friends are sharing the berries, how many pounds of berries does each friend receive?</w:t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kilogram of soil fills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container. Can 1 kilogram of soil fit in the container? Explain or show your reasoning.</w:t>
      </w:r>
    </w:p>
    <w:p>
      <w:pPr>
        <w:numPr>
          <w:ilvl w:val="0"/>
          <w:numId w:val="1001"/>
        </w:numPr>
      </w:pPr>
      <w:r>
        <w:t xml:space="preserve">After raining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an hour, a rain gauge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filled. If it continues to rain at that rate for 15 more minutes, what fraction of the rain gauge will be filled?</w:t>
      </w:r>
    </w:p>
    <w:p>
      <w:pPr>
        <w:numPr>
          <w:ilvl w:val="1"/>
          <w:numId w:val="1003"/>
        </w:numPr>
        <w:pStyle w:val="Compact"/>
      </w:pPr>
      <w:r>
        <w:t xml:space="preserve">To help answer this question, Diego wrote the equation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Explain why this equation does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the situation.</w:t>
      </w:r>
    </w:p>
    <w:p>
      <w:pPr>
        <w:numPr>
          <w:ilvl w:val="1"/>
          <w:numId w:val="1003"/>
        </w:numPr>
        <w:pStyle w:val="Compact"/>
      </w:pPr>
      <w:r>
        <w:t xml:space="preserve">Write a multiplication equation and a division equation that do represent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630150"/>
            <wp:effectExtent b="0" l="0" r="0" t="0"/>
            <wp:docPr descr="A image of a rain gauge." title="" id="22" name="Picture"/>
            <a:graphic>
              <a:graphicData uri="http://schemas.openxmlformats.org/drawingml/2006/picture">
                <pic:pic>
                  <pic:nvPicPr>
                    <pic:cNvPr descr="/app/tmp/embedder-1671075428.7049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30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3 tickets to the museum cost</w:t>
      </w:r>
      <w:r>
        <w:t xml:space="preserve"> </w:t>
      </w:r>
      <w:r>
        <w:t xml:space="preserve">$</w:t>
      </w:r>
      <w:r>
        <w:t xml:space="preserve">12.75. At this rate, what is the cost of:</w:t>
      </w:r>
    </w:p>
    <w:p>
      <w:pPr>
        <w:numPr>
          <w:ilvl w:val="1"/>
          <w:numId w:val="1004"/>
        </w:numPr>
        <w:pStyle w:val="Compact"/>
      </w:pPr>
      <w:r>
        <w:t xml:space="preserve">1 ticket?</w:t>
      </w:r>
    </w:p>
    <w:p>
      <w:pPr>
        <w:numPr>
          <w:ilvl w:val="1"/>
          <w:numId w:val="1004"/>
        </w:numPr>
        <w:pStyle w:val="Compact"/>
      </w:pPr>
      <w:r>
        <w:t xml:space="preserve">5 tickets?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Elena went 60 meters in 15 seconds. Noah went 50 meters in 10 seconds. Elena and Noah both moved at a constant speed.</w:t>
      </w:r>
    </w:p>
    <w:p>
      <w:pPr>
        <w:numPr>
          <w:ilvl w:val="1"/>
          <w:numId w:val="1005"/>
        </w:numPr>
        <w:pStyle w:val="Compact"/>
      </w:pPr>
      <w:r>
        <w:t xml:space="preserve">How far did Elena go in 1 second?</w:t>
      </w:r>
    </w:p>
    <w:p>
      <w:pPr>
        <w:numPr>
          <w:ilvl w:val="1"/>
          <w:numId w:val="1005"/>
        </w:numPr>
        <w:pStyle w:val="Compact"/>
      </w:pPr>
      <w:r>
        <w:t xml:space="preserve">How far did Noah go in 1 second?</w:t>
      </w:r>
    </w:p>
    <w:p>
      <w:pPr>
        <w:numPr>
          <w:ilvl w:val="1"/>
          <w:numId w:val="1005"/>
        </w:numPr>
      </w:pPr>
      <w:r>
        <w:t xml:space="preserve">Who went faster? Explain or show your reasoning.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The first row in the table shows a recipe for 1 batch of trail mix. Complete the table to show recipes for 2, 3, and 4 batches of the same type of trail mix.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 batches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 of cereal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 of almonds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 of raisins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2022-12-15T03:37:09Z</dcterms:created>
  <dcterms:modified xsi:type="dcterms:W3CDTF">2022-12-15T03:37:09Z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DfBOAHQnxqaKkcWp5YsN88AsbN4vXRtLquXRbek5wDPuvrRHGARJcoICbyQ0jYw2/BwkcnLEY5y/+ReKflSWmw==</vt:lpwstr>
  </property>
</Properties>
</file>