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3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6d4631194ce22d7c0eeb7e829c2c0618093e44"/>
    <w:p>
      <w:pPr>
        <w:pStyle w:val="Heading2"/>
      </w:pPr>
      <w:r>
        <w:t xml:space="preserve">Unit 1 Lesson 14: Escribamos y resolvamos ecuaciones con números desconocidos</w:t>
      </w:r>
    </w:p>
    <w:bookmarkEnd w:id="20"/>
    <w:bookmarkStart w:id="22" w:name="wu-conversación-numérica-cincos-warm-up"/>
    <w:p>
      <w:pPr>
        <w:pStyle w:val="Heading3"/>
      </w:pPr>
      <w:r>
        <w:t xml:space="preserve">WU Conversación numérica: Cincos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1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5</m:t>
        </m:r>
      </m:oMath>
    </w:p>
    <w:bookmarkEnd w:id="21"/>
    <w:bookmarkEnd w:id="22"/>
    <w:bookmarkStart w:id="27" w:name="X543ee6af1e74257818daa189afb644b5d166de7"/>
    <w:p>
      <w:pPr>
        <w:pStyle w:val="Heading3"/>
      </w:pPr>
      <w:r>
        <w:t xml:space="preserve">1 Clasificación de tarjetas: Números desconocidos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va a dar un grupo de tarjetas. Empareja cada ecuación con una situación o con un diagrama.</w:t>
      </w:r>
    </w:p>
    <w:p>
      <w:pPr>
        <w:pStyle w:val="BodyText"/>
      </w:pPr>
      <w:r>
        <w:drawing>
          <wp:inline>
            <wp:extent cx="5943600" cy="7996843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2032.75697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968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41" w:name="X6b6482f5e5012e28b2b1770b5dfd64b860b2126"/>
    <w:p>
      <w:pPr>
        <w:pStyle w:val="Heading3"/>
      </w:pPr>
      <w:r>
        <w:t xml:space="preserve">2 Escribamos ecuaciones que tengan un número desconocido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En cada caso, escribe una ecuación que represente el diagrama o la situación. Usa un símbolo para representar el número desconocido. Prepárate para compartir tu razonamiento.</w:t>
      </w:r>
    </w:p>
    <w:p>
      <w:pPr>
        <w:numPr>
          <w:ilvl w:val="0"/>
          <w:numId w:val="1002"/>
        </w:numPr>
        <w:pStyle w:val="Compact"/>
      </w:pPr>
      <w:r>
        <w:t xml:space="preserve">Encuentra el número que hace que la ecuación sea verdadera. Reescribe la ecuación con la solución.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diagrama o situación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ecuación con símbolo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ecuación con solución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drawing>
                <wp:inline>
                  <wp:extent cx="2971800" cy="640091"/>
                  <wp:effectExtent b="0" l="0" r="0" t="0"/>
                  <wp:docPr descr="Diagram. 2 parts. 1 part labeled 5 and other part blank. Total length, 35." title="" id="29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2032.8119395.png" id="3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640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Jada tiene varios paquetes de tarjetas de deportes. Cada paquete tiene 5 tarjetas. Si Jada tiene 45 tarjetas, ¿cuántos paquetes de tarjetas tiene?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drawing>
                <wp:inline>
                  <wp:extent cx="2971800" cy="640091"/>
                  <wp:effectExtent b="0" l="0" r="0" t="0"/>
                  <wp:docPr descr="Diagram. A rectangle split into 5 parts, each labeled 2. Total length, question mark." title="" id="32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2032.8534257.png" id="3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640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drawing>
                <wp:inline>
                  <wp:extent cx="2971800" cy="640091"/>
                  <wp:effectExtent b="0" l="0" r="0" t="0"/>
                  <wp:docPr descr="Diagram. 2 parts. 1 part labeled 5 and other part blank. Total length, 30." title="" id="35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2032.8947806.png" id="3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640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 la escuela hay 6 bolsas. En cada bolsa hay 10 balones de baloncesto. ¿Cuántos balones de baloncesto hay en la escuela?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2022-12-14T23:53:53Z</dcterms:created>
  <dcterms:modified xsi:type="dcterms:W3CDTF">2022-12-14T23:53:53Z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AAbFVfVsvpfz+opw2N1RARf5pt7A2AWn81cmJse7PuskAoAMmeRGyjYeKW6JuX1pLhHfWNRSWLx23cNWs7Q9tg==</vt:lpwstr>
  </property>
</Properties>
</file>