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Mai tiene una hoja de calcomanías que tiene 23 filas y 8 calcomanías en cada fila.</w:t>
      </w:r>
    </w:p>
    <w:p>
      <w:pPr>
        <w:numPr>
          <w:ilvl w:val="1"/>
          <w:numId w:val="1002"/>
        </w:numPr>
        <w:pStyle w:val="Compact"/>
      </w:pPr>
      <w:r>
        <w:t xml:space="preserve">¿Mai tiene más de 100 o menos de 100 calcomanías? Explica cómo razonaste.</w:t>
      </w:r>
    </w:p>
    <w:p>
      <w:pPr>
        <w:numPr>
          <w:ilvl w:val="1"/>
          <w:numId w:val="1002"/>
        </w:numPr>
        <w:pStyle w:val="Compact"/>
      </w:pPr>
      <w:r>
        <w:t xml:space="preserve">Encuentra cuántas calcomanías tiene Mai. Explica o muestra cómo razonaste.</w:t>
      </w:r>
    </w:p>
    <w:p>
      <w:pPr>
        <w:numPr>
          <w:ilvl w:val="0"/>
          <w:numId w:val="1000"/>
        </w:numPr>
      </w:pPr>
      <w:r>
        <w:t xml:space="preserve">(de la Unidad 6, Lección 5)</w:t>
      </w:r>
    </w:p>
    <w:p>
      <w:pPr>
        <w:numPr>
          <w:ilvl w:val="0"/>
          <w:numId w:val="1001"/>
        </w:numPr>
      </w:pPr>
      <w:r>
        <w:t xml:space="preserve">Encuentra el valor de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64</m:t>
        </m:r>
      </m:oMath>
      <w:r>
        <w:t xml:space="preserve">. Si te ayuda, usa un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7492" cy="640091"/>
            <wp:effectExtent b="0" l="0" r="0" t="0"/>
            <wp:docPr descr="diagram, rectangle" title="" id="22" name="Picture"/>
            <a:graphic>
              <a:graphicData uri="http://schemas.openxmlformats.org/drawingml/2006/picture">
                <pic:pic>
                  <pic:nvPicPr>
                    <pic:cNvPr descr="/app/tmp/embedder-1671064471.4190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6)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Usa el diagrama para encontrar el valor de </w:t>
      </w:r>
      <m:oMath>
        <m:r>
          <m:t>8</m:t>
        </m:r>
        <m:r>
          <m:rPr>
            <m:sty m:val="p"/>
          </m:rPr>
          <m:t>×</m:t>
        </m:r>
        <m:r>
          <m:t>573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377440" cy="777245"/>
            <wp:effectExtent b="0" l="0" r="0" t="0"/>
            <wp:docPr descr="Diagram, rectangle partitioned vertically into 3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64471.48755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Encuentra el valor de </w:t>
      </w:r>
      <m:oMath>
        <m:r>
          <m:t>4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516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520440" cy="777245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4471.6021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Usa el diagrama para encontrar el valor de </w:t>
      </w:r>
      <m:oMath>
        <m:r>
          <m:t>47</m:t>
        </m:r>
        <m:r>
          <m:rPr>
            <m:sty m:val="p"/>
          </m:rPr>
          <m:t>×</m:t>
        </m:r>
        <m:r>
          <m:t>62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64471.722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¿Este diagrama te puede ayudar a encontrar el valor de</w:t>
      </w:r>
      <w:r>
        <w:t xml:space="preserve"> </w:t>
      </w:r>
      <m:oMath>
        <m:r>
          <m:t>47</m:t>
        </m:r>
        <m:r>
          <m:rPr>
            <m:sty m:val="p"/>
          </m:rPr>
          <m:t>×</m:t>
        </m:r>
        <m:r>
          <m:t>62</m:t>
        </m:r>
      </m:oMath>
      <w:r>
        <w:t xml:space="preserve">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4" name="Picture"/>
            <a:graphic>
              <a:graphicData uri="http://schemas.openxmlformats.org/drawingml/2006/picture">
                <pic:pic>
                  <pic:nvPicPr>
                    <pic:cNvPr descr="/app/tmp/embedder-1671064471.852732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8)</w:t>
      </w:r>
    </w:p>
    <w:p>
      <w:pPr>
        <w:numPr>
          <w:ilvl w:val="0"/>
          <w:numId w:val="1001"/>
        </w:numPr>
      </w:pPr>
      <w:r>
        <w:t xml:space="preserve">El diagrama y los cálculos muestran dos formas de encontrar el valor de </w:t>
      </w:r>
      <m:oMath>
        <m:r>
          <m:t>2</m:t>
        </m:r>
        <m:r>
          <m:rPr>
            <m:sty m:val="p"/>
          </m:rPr>
          <m:t>,</m:t>
        </m:r>
        <m:r>
          <m:t>​</m:t>
        </m:r>
        <m:r>
          <m:t>518</m:t>
        </m:r>
        <m:r>
          <m:rPr>
            <m:sty m:val="p"/>
          </m:rPr>
          <m:t>×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20440" cy="777245"/>
            <wp:effectExtent b="0" l="0" r="0" t="0"/>
            <wp:docPr descr="Diagram, rectangle partitioned vertically into 4 rectangles." title="" id="37" name="Picture"/>
            <a:graphic>
              <a:graphicData uri="http://schemas.openxmlformats.org/drawingml/2006/picture">
                <pic:pic>
                  <pic:nvPicPr>
                    <pic:cNvPr descr="/app/tmp/embedder-1671064471.95687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46555" cy="1482229"/>
            <wp:effectExtent b="0" l="0" r="0" t="0"/>
            <wp:docPr descr="multiply. 2 thousand 5 hundred 18 times 6." title="" id="40" name="Picture"/>
            <a:graphic>
              <a:graphicData uri="http://schemas.openxmlformats.org/drawingml/2006/picture">
                <pic:pic>
                  <pic:nvPicPr>
                    <pic:cNvPr descr="/app/tmp/embedder-1671064472.03555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555" cy="14822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¿Cómo se relaciona cada parte del cálculo vertical con el diagrama?</w:t>
      </w:r>
    </w:p>
    <w:p>
      <w:pPr>
        <w:numPr>
          <w:ilvl w:val="1"/>
          <w:numId w:val="1005"/>
        </w:numPr>
        <w:pStyle w:val="Compact"/>
      </w:pPr>
      <w:r>
        <w:t xml:space="preserve">Encuentra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172</m:t>
        </m:r>
        <m:r>
          <m:rPr>
            <m:sty m:val="p"/>
          </m:rPr>
          <m:t>×</m:t>
        </m:r>
        <m:r>
          <m:t>5</m:t>
        </m:r>
      </m:oMath>
      <w:r>
        <w:t xml:space="preserve"> </w:t>
      </w:r>
      <w:r>
        <w:t xml:space="preserve">usando el método que quieras.</w:t>
      </w:r>
    </w:p>
    <w:p>
      <w:pPr>
        <w:numPr>
          <w:ilvl w:val="0"/>
          <w:numId w:val="1000"/>
        </w:numPr>
      </w:pPr>
      <w:r>
        <w:t xml:space="preserve">(de la Unidad 6, Lección 9)</w:t>
      </w:r>
    </w:p>
    <w:p>
      <w:pPr>
        <w:numPr>
          <w:ilvl w:val="0"/>
          <w:numId w:val="1001"/>
        </w:numPr>
      </w:pPr>
      <w:r>
        <w:t xml:space="preserve">Este es un cálculo incompleto de </w:t>
      </w:r>
      <m:oMath>
        <m:r>
          <m:t>65</m:t>
        </m:r>
        <m:r>
          <m:rPr>
            <m:sty m:val="p"/>
          </m:rPr>
          <m:t>×</m:t>
        </m:r>
        <m:r>
          <m:t>43</m:t>
        </m:r>
      </m:oMath>
      <w:r>
        <w:t xml:space="preserve"> en el que se usan productos parciales.</w:t>
      </w:r>
    </w:p>
    <w:p>
      <w:pPr>
        <w:numPr>
          <w:ilvl w:val="1"/>
          <w:numId w:val="1006"/>
        </w:numPr>
      </w:pPr>
      <w:r>
        <w:t xml:space="preserve">Escribe expresiones de multiplicación que estén representadas por los números 15, 180, 200 y 2,400. Luego, encuentra el valor de </w:t>
      </w:r>
      <m:oMath>
        <m:r>
          <m:t>65</m:t>
        </m:r>
        <m:r>
          <m:rPr>
            <m:sty m:val="p"/>
          </m:rPr>
          <m:t>×</m:t>
        </m:r>
        <m:r>
          <m:t>43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1385493"/>
            <wp:effectExtent b="0" l="0" r="0" t="0"/>
            <wp:docPr descr="multiply. sixty 5 times 43." title="" id="43" name="Picture"/>
            <a:graphic>
              <a:graphicData uri="http://schemas.openxmlformats.org/drawingml/2006/picture">
                <pic:pic>
                  <pic:nvPicPr>
                    <pic:cNvPr descr="/app/tmp/embedder-1671064472.099056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5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Encuentra el valor del producto </w:t>
      </w:r>
      <m:oMath>
        <m:r>
          <m:t>45</m:t>
        </m:r>
        <m:r>
          <m:rPr>
            <m:sty m:val="p"/>
          </m:rPr>
          <m:t>×</m:t>
        </m:r>
        <m:r>
          <m:t>38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6, Lección 10)</w:t>
      </w:r>
    </w:p>
    <w:p>
      <w:pPr>
        <w:numPr>
          <w:ilvl w:val="0"/>
          <w:numId w:val="1001"/>
        </w:numPr>
      </w:pPr>
      <w:r>
        <w:t xml:space="preserve">Así fue como Elena calculó el valor de</w:t>
      </w:r>
      <w:r>
        <w:t xml:space="preserve"> </w:t>
      </w:r>
      <m:oMath>
        <m:r>
          <m:t>723</m:t>
        </m:r>
        <m:r>
          <m:rPr>
            <m:sty m:val="p"/>
          </m:rPr>
          <m:t>×</m:t>
        </m:r>
        <m:r>
          <m:t>3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57300" cy="567846"/>
            <wp:effectExtent b="0" l="0" r="0" t="0"/>
            <wp:docPr descr="multiply. 7 hundred 23 times 3, equals 2 thousand 1 hundred sixty 9." title="" id="46" name="Picture"/>
            <a:graphic>
              <a:graphicData uri="http://schemas.openxmlformats.org/drawingml/2006/picture">
                <pic:pic>
                  <pic:nvPicPr>
                    <pic:cNvPr descr="/app/tmp/embedder-1671064472.1796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¿De dónde viene el 9 que está en el cálculo de Elena?, ¿de dónde viene el 6?</w:t>
      </w:r>
    </w:p>
    <w:p>
      <w:pPr>
        <w:numPr>
          <w:ilvl w:val="1"/>
          <w:numId w:val="1007"/>
        </w:numPr>
        <w:pStyle w:val="Compact"/>
      </w:pPr>
      <w:r>
        <w:t xml:space="preserve">¿De dónde vienen el 2 y el 1 que están en el cálculo?</w:t>
      </w:r>
    </w:p>
    <w:p>
      <w:pPr>
        <w:numPr>
          <w:ilvl w:val="1"/>
          <w:numId w:val="1007"/>
        </w:numPr>
        <w:pStyle w:val="Compact"/>
      </w:pPr>
      <w:r>
        <w:t xml:space="preserve">Usa el método de Elena para encontrar el valor de</w:t>
      </w:r>
      <w:r>
        <w:t xml:space="preserve"> </w:t>
      </w:r>
      <m:oMath>
        <m:r>
          <m:t>534</m:t>
        </m:r>
        <m:r>
          <m:rPr>
            <m:sty m:val="p"/>
          </m:rPr>
          <m:t>×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(de la Unidad 6, Lección 11)</w:t>
      </w:r>
    </w:p>
    <w:p>
      <w:pPr>
        <w:numPr>
          <w:ilvl w:val="0"/>
          <w:numId w:val="1001"/>
        </w:numPr>
      </w:pPr>
      <w:r>
        <w:t xml:space="preserve">En el distrito escolar A hay 4,218 estudiantes. El distrito escolar B tiene 3 veces la cantidad de estudiantes que tiene el distrito escolar A. ¿Cuántos estudiantes hay en el distrito escolar B? Explica o muestra cómo razonaste.</w:t>
      </w:r>
    </w:p>
    <w:p>
      <w:pPr>
        <w:numPr>
          <w:ilvl w:val="0"/>
          <w:numId w:val="1000"/>
        </w:numPr>
      </w:pPr>
      <w:r>
        <w:t xml:space="preserve">(de la Unidad 6,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Clare estaba revisando sus respuestas de algunos productos. Sin hacer los cálculos otra vez, ella supo que estas respuestas eran incorrectas. ¿Cómo crees que lo supo?</w:t>
      </w:r>
    </w:p>
    <w:p>
      <w:pPr>
        <w:numPr>
          <w:ilvl w:val="1"/>
          <w:numId w:val="1008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783</m:t>
        </m:r>
        <m:r>
          <m:rPr>
            <m:sty m:val="p"/>
          </m:rPr>
          <m:t>=</m:t>
        </m:r>
        <m:r>
          <m:t>27</m:t>
        </m:r>
        <m:r>
          <m:rPr>
            <m:sty m:val="p"/>
          </m:rPr>
          <m:t>,</m:t>
        </m:r>
        <m:r>
          <m:t>​</m:t>
        </m:r>
        <m:r>
          <m:t>914</m:t>
        </m:r>
      </m:oMath>
    </w:p>
    <w:p>
      <w:pPr>
        <w:numPr>
          <w:ilvl w:val="1"/>
          <w:numId w:val="1008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,</m:t>
        </m:r>
        <m:r>
          <m:t>​</m:t>
        </m:r>
        <m:r>
          <m:t>419</m:t>
        </m:r>
        <m:r>
          <m:rPr>
            <m:sty m:val="p"/>
          </m:rPr>
          <m:t>=</m:t>
        </m:r>
        <m:r>
          <m:t>54</m:t>
        </m:r>
        <m:r>
          <m:rPr>
            <m:sty m:val="p"/>
          </m:rPr>
          <m:t>,</m:t>
        </m:r>
        <m:r>
          <m:t>​</m:t>
        </m:r>
        <m:r>
          <m:t>253</m:t>
        </m:r>
      </m:oMath>
    </w:p>
    <w:p>
      <w:pPr>
        <w:numPr>
          <w:ilvl w:val="1"/>
          <w:numId w:val="1008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=</m:t>
        </m:r>
        <m:r>
          <m:t>99</m:t>
        </m:r>
        <m:r>
          <m:rPr>
            <m:sty m:val="p"/>
          </m:rPr>
          <m:t>,</m:t>
        </m:r>
        <m:r>
          <m:t>​</m:t>
        </m:r>
        <m:r>
          <m:t>999</m:t>
        </m:r>
      </m:oMath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Esta es la estrategia de Mai para encontrar el valor de </w:t>
      </w:r>
      <m:oMath>
        <m:r>
          <m:t>9</m:t>
        </m:r>
        <m:r>
          <m:rPr>
            <m:sty m:val="p"/>
          </m:rPr>
          <m:t>×</m:t>
        </m:r>
        <m:r>
          <m:t>8</m:t>
        </m:r>
        <m:r>
          <m:rPr>
            <m:sty m:val="p"/>
          </m:rPr>
          <m:t>,</m:t>
        </m:r>
        <m:r>
          <m:t>​</m:t>
        </m:r>
        <m:r>
          <m:t>235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67846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4472.241871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Explica por qué funciona el método de Mai.</w:t>
      </w:r>
    </w:p>
    <w:p>
      <w:pPr>
        <w:numPr>
          <w:ilvl w:val="1"/>
          <w:numId w:val="1009"/>
        </w:numPr>
        <w:pStyle w:val="Compact"/>
      </w:pPr>
      <w:r>
        <w:t xml:space="preserve">Usa el método de Mai para encontrar el valor de</w:t>
      </w:r>
      <w:r>
        <w:t xml:space="preserve"> </w:t>
      </w:r>
      <m:oMath>
        <m:r>
          <m:t>9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789</m:t>
        </m:r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Encuentra el valor de </w:t>
      </w:r>
      <m:oMath>
        <m:r>
          <m:t>9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789</m:t>
        </m:r>
      </m:oMath>
      <w:r>
        <w:t xml:space="preserve"> </w:t>
      </w:r>
      <w:r>
        <w:t xml:space="preserve">usando una estrategia que hayas aprendido. ¿En qué se parecen tu estrategia y el método de Mai? ¿En qué son diferentes?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2022-12-15T00:34:33Z</dcterms:created>
  <dcterms:modified xsi:type="dcterms:W3CDTF">2022-12-15T00:34:33Z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IMQpSlkdNa+N1qXpT1ieypHJU4kChr2DKdUmKMfMQywEwGwTNZXN8kgyBvcePLKiqCEqDxYM4JisX8NYs8NAcQ==</vt:lpwstr>
  </property>
</Properties>
</file>