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6c9636cca284119c82a7c45cdbc9b132775b043"/>
    <w:p>
      <w:pPr>
        <w:pStyle w:val="Heading1"/>
      </w:pPr>
      <w:r>
        <w:t xml:space="preserve">Lesson 4: Introduction to Addition Algorithms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1,000.</w:t>
      </w:r>
    </w:p>
    <w:p>
      <w:pPr>
        <w:numPr>
          <w:ilvl w:val="0"/>
          <w:numId w:val="1001"/>
        </w:numPr>
        <w:pStyle w:val="Compact"/>
      </w:pPr>
      <w:r>
        <w:t xml:space="preserve">Relate base-ten diagrams to written algorithms for addition.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learn new ways to add.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knowledge of base-ten diagrams to make sense of two written addition algorithms.</w:t>
      </w:r>
    </w:p>
    <w:p>
      <w:pPr>
        <w:pStyle w:val="BodyText"/>
      </w:pPr>
      <w:r>
        <w:t xml:space="preserve">In a previous lesson, students revisited addition within 1,000 using strategies based on place value, and properties of operations. An</w:t>
      </w:r>
      <w:r>
        <w:t xml:space="preserve"> </w:t>
      </w:r>
      <w:r>
        <w:rPr>
          <w:bCs/>
          <w:b/>
        </w:rPr>
        <w:t xml:space="preserve">algorithm</w:t>
      </w:r>
      <w:r>
        <w:t xml:space="preserve"> </w:t>
      </w:r>
      <w:r>
        <w:t xml:space="preserve">is different from a strategy because it is a set of steps that works every time as long as the steps are carried out correctly. The algorithms introduced in this lesson draw on the grade 2 work within 1,000 in that they show the addition of ones to ones, tens to tens, and hundreds to hundreds. Students should have access to base-ten blocks if they choose to use them.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MLR3 Clarify, Critique, Correct (Activity 2), 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grade 2, students spent significant time working with place value. How did students’ work with place value prepare them for the move to using algorithms to add?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Choose an Algorithm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 diagram of the base-ten blocks that represent</w:t>
      </w:r>
      <w:r>
        <w:t xml:space="preserve"> </w:t>
      </w:r>
      <m:oMath>
        <m:r>
          <m:t>138</m:t>
        </m:r>
        <m:r>
          <m:rPr>
            <m:sty m:val="p"/>
          </m:rPr>
          <m:t>+</m:t>
        </m:r>
        <m:r>
          <m:t>425</m:t>
        </m:r>
      </m:oMath>
      <w:r>
        <w:t xml:space="preserve"> </w:t>
      </w:r>
      <w:r>
        <w:t xml:space="preserve">is shown.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1 hundred, 3 tens, and 8 ones plus 4 hundreds, 2 tens, and 5 ones." title="" id="46" name="Picture"/>
            <a:graphic>
              <a:graphicData uri="http://schemas.openxmlformats.org/drawingml/2006/picture">
                <pic:pic>
                  <pic:nvPicPr>
                    <pic:cNvPr descr="/app/tmp/embedder-1671012768.410152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an algorithm you learned in today's lesson to find the value of the sum.</w:t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563 or</w:t>
      </w:r>
      <w:r>
        <w:t xml:space="preserve"> </w:t>
      </w:r>
      <m:oMath>
        <m:r>
          <m:t>500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13</m:t>
        </m:r>
      </m:oMath>
      <w:r>
        <w:t xml:space="preserve">. Students can use either algorithm from the lesson.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2022-12-14T10:12:49Z</dcterms:created>
  <dcterms:modified xsi:type="dcterms:W3CDTF">2022-12-14T10:12:49Z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hGSE4Rv40/WNI0yHtiF+yo/cQMinI1mIDb53HyfmpNygYMG4d3ArqEjH75nnRVKitjQ5TrOpBJOINJJvU+mngQ==</vt:lpwstr>
  </property>
</Properties>
</file>