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e2e91681cc9212b4adebf74744fd5350f3c2daa"/>
    <w:p>
      <w:pPr>
        <w:pStyle w:val="Heading1"/>
      </w:pPr>
      <w:r>
        <w:t xml:space="preserve">Lesson 17: Fracciones como cocientes parciales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5.NF.B.3</w:t>
            </w:r>
          </w:p>
        </w:tc>
      </w:tr>
      <w:tr>
        <w:tc>
          <w:tcPr/>
          <w:p>
            <w:pPr>
              <w:pStyle w:val="Compact"/>
              <w:jc w:val="left"/>
            </w:pPr>
            <w:r>
              <w:t xml:space="preserve">Addressing</w:t>
            </w:r>
          </w:p>
        </w:tc>
        <w:tc>
          <w:tcPr/>
          <w:p>
            <w:pPr>
              <w:pStyle w:val="Compact"/>
              <w:jc w:val="left"/>
            </w:pPr>
            <w:r>
              <w:t xml:space="preserve">5.OA.A.2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partial quotients using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Usemos fracciones como ayuda para dividir números enteros.</w:t>
      </w:r>
    </w:p>
    <w:bookmarkEnd w:id="25"/>
    <w:bookmarkStart w:id="26" w:name="lesson-purpose"/>
    <w:p>
      <w:pPr>
        <w:pStyle w:val="Heading3"/>
      </w:pPr>
      <w:r>
        <w:t xml:space="preserve">Lesson Purpose</w:t>
      </w:r>
    </w:p>
    <w:p>
      <w:pPr>
        <w:pStyle w:val="FirstParagraph"/>
      </w:pPr>
      <w:r>
        <w:t xml:space="preserve">The purpose of this lesson is for students to interpret sums of fractions as partial quotients.</w:t>
      </w:r>
    </w:p>
    <w:p>
      <w:pPr>
        <w:pStyle w:val="BodyText"/>
      </w:pPr>
      <w:r>
        <w:t xml:space="preserve">Most of the quotients students have worked with in this unit have had whole number values. As seen in the previous lesson, sometimes the quotient has a remainder and fractions can be used to express the meaning of that remainder. The purpose of this optional lesson is to evaluate division expressions using fractions. Although the quotients students work with here are whole numbers, the fractions still highlight an important part of the partial quotients algorithm, namely that working with nice multiples of the divisor facilitates the calculation process. The new part of this lesson is that some of the multiples are fractions.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2), What Do You Know About _____?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Escoge una expresión</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pStyle w:val="FirstParagraph"/>
      </w:pPr>
      <w:r>
        <w:t xml:space="preserve">Escoge una expresión y úsala para encontrar el valor de </w:t>
      </w:r>
      <m:oMath>
        <m:r>
          <m:t>154</m:t>
        </m:r>
        <m:r>
          <m:rPr>
            <m:sty m:val="p"/>
          </m:rPr>
          <m:t>÷</m:t>
        </m:r>
        <m:r>
          <m:t>14</m:t>
        </m:r>
      </m:oMath>
      <w:r>
        <w:t xml:space="preserve">. Explica o muestra cómo pensaste.</w:t>
      </w:r>
    </w:p>
    <w:p>
      <w:pPr>
        <w:pStyle w:val="BodyText"/>
      </w:pPr>
      <m:oMath>
        <m:r>
          <m:t>154</m:t>
        </m:r>
        <m:r>
          <m:rPr>
            <m:sty m:val="p"/>
          </m:rPr>
          <m:t>÷</m:t>
        </m:r>
        <m:r>
          <m:t>14</m:t>
        </m:r>
        <m:r>
          <m:rPr>
            <m:sty m:val="p"/>
          </m:rPr>
          <m:t>=</m:t>
        </m:r>
        <m:limLow>
          <m:e>
            <m:r>
              <m:t> </m:t>
            </m:r>
          </m:e>
          <m:lim>
            <m:r>
              <m:rPr>
                <m:sty m:val="p"/>
              </m:rPr>
              <m:t>_</m:t>
            </m:r>
          </m:lim>
        </m:limLow>
      </m:oMath>
    </w:p>
    <w:p>
      <w:pPr>
        <w:numPr>
          <w:ilvl w:val="0"/>
          <w:numId w:val="1004"/>
        </w:numPr>
      </w:pPr>
      <m:oMath>
        <m:f>
          <m:fPr>
            <m:type m:val="bar"/>
          </m:fPr>
          <m:num>
            <m:r>
              <m:t>140</m:t>
            </m:r>
          </m:num>
          <m:den>
            <m:r>
              <m:t>14</m:t>
            </m:r>
          </m:den>
        </m:f>
        <m:r>
          <m:rPr>
            <m:sty m:val="p"/>
          </m:rPr>
          <m:t>+</m:t>
        </m:r>
        <m:f>
          <m:fPr>
            <m:type m:val="bar"/>
          </m:fPr>
          <m:num>
            <m:r>
              <m:t>14</m:t>
            </m:r>
          </m:num>
          <m:den>
            <m:r>
              <m:t>14</m:t>
            </m:r>
          </m:den>
        </m:f>
      </m:oMath>
    </w:p>
    <w:p>
      <w:pPr>
        <w:numPr>
          <w:ilvl w:val="0"/>
          <w:numId w:val="1004"/>
        </w:numPr>
      </w:pPr>
      <m:oMath>
        <m:f>
          <m:fPr>
            <m:type m:val="bar"/>
          </m:fPr>
          <m:num>
            <m:r>
              <m:t>150</m:t>
            </m:r>
          </m:num>
          <m:den>
            <m:r>
              <m:t>14</m:t>
            </m:r>
          </m:den>
        </m:f>
        <m:r>
          <m:rPr>
            <m:sty m:val="p"/>
          </m:rPr>
          <m:t>+</m:t>
        </m:r>
        <m:f>
          <m:fPr>
            <m:type m:val="bar"/>
          </m:fPr>
          <m:num>
            <m:r>
              <m:t>4</m:t>
            </m:r>
          </m:num>
          <m:den>
            <m:r>
              <m:t>14</m:t>
            </m:r>
          </m:den>
        </m:f>
      </m:oMath>
    </w:p>
    <w:p>
      <w:pPr>
        <w:numPr>
          <w:ilvl w:val="0"/>
          <w:numId w:val="1004"/>
        </w:numPr>
      </w:pPr>
      <m:oMath>
        <m:f>
          <m:fPr>
            <m:type m:val="bar"/>
          </m:fPr>
          <m:num>
            <m:r>
              <m:t>70</m:t>
            </m:r>
          </m:num>
          <m:den>
            <m:r>
              <m:t>14</m:t>
            </m:r>
          </m:den>
        </m:f>
        <m:r>
          <m:rPr>
            <m:sty m:val="p"/>
          </m:rPr>
          <m:t>+</m:t>
        </m:r>
        <m:f>
          <m:fPr>
            <m:type m:val="bar"/>
          </m:fPr>
          <m:num>
            <m:r>
              <m:t>70</m:t>
            </m:r>
          </m:num>
          <m:den>
            <m:r>
              <m:t>14</m:t>
            </m:r>
          </m:den>
        </m:f>
        <m:r>
          <m:rPr>
            <m:sty m:val="p"/>
          </m:rPr>
          <m:t>+</m:t>
        </m:r>
        <m:f>
          <m:fPr>
            <m:type m:val="bar"/>
          </m:fPr>
          <m:num>
            <m:r>
              <m:t>14</m:t>
            </m:r>
          </m:num>
          <m:den>
            <m:r>
              <m:t>14</m:t>
            </m:r>
          </m:den>
        </m:f>
      </m:oMath>
    </w:p>
    <w:bookmarkEnd w:id="40"/>
    <w:bookmarkStart w:id="41" w:name="student-responses"/>
    <w:p>
      <w:pPr>
        <w:pStyle w:val="Heading3"/>
      </w:pPr>
      <w:r>
        <w:t xml:space="preserve">Student Responses</w:t>
      </w:r>
    </w:p>
    <w:p>
      <w:pPr>
        <w:pStyle w:val="FirstParagraph"/>
      </w:pPr>
      <w:r>
        <w:t xml:space="preserve">11. Sample response:</w:t>
      </w:r>
      <w:r>
        <w:t xml:space="preserve"> </w:t>
      </w:r>
      <m:oMath>
        <m:f>
          <m:fPr>
            <m:type m:val="bar"/>
          </m:fPr>
          <m:num>
            <m:r>
              <m:t>140</m:t>
            </m:r>
          </m:num>
          <m:den>
            <m:r>
              <m:t>14</m:t>
            </m:r>
          </m:den>
        </m:f>
        <m:r>
          <m:rPr>
            <m:sty m:val="p"/>
          </m:rPr>
          <m:t>+</m:t>
        </m:r>
        <m:f>
          <m:fPr>
            <m:type m:val="bar"/>
          </m:fPr>
          <m:num>
            <m:r>
              <m:t>14</m:t>
            </m:r>
          </m:num>
          <m:den>
            <m:r>
              <m:t>14</m:t>
            </m:r>
          </m:den>
        </m:f>
        <m:r>
          <m:rPr>
            <m:sty m:val="p"/>
          </m:rPr>
          <m:t>=</m:t>
        </m:r>
        <m:r>
          <m:t>10</m:t>
        </m:r>
        <m:r>
          <m:rPr>
            <m:sty m:val="p"/>
          </m:rPr>
          <m:t>+</m:t>
        </m:r>
        <m:r>
          <m:t>1</m:t>
        </m:r>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2022-12-15T00:57:06Z</dcterms:created>
  <dcterms:modified xsi:type="dcterms:W3CDTF">2022-12-15T00:57:06Z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tdJA7hc21Ovj9n1a3xdXiVw7ovGI0weCwGJ8pL7dWziR1gW3e74stiYS3kSOc3vhZdPbd5xZWplF6JnUytJYZQ==</vt:lpwstr>
  </property>
</Properties>
</file>