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Which of the following are right triangles?</w:t>
      </w:r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A</m:t>
        </m:r>
        <m:r>
          <m:t>C</m:t>
        </m:r>
        <m:r>
          <m:rPr>
            <m:sty m:val="p"/>
          </m:rPr>
          <m:t>=</m:t>
        </m:r>
        <m:r>
          <m:t>6</m:t>
        </m:r>
      </m:oMath>
      <w:r>
        <w:t xml:space="preserve">,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9</m:t>
        </m:r>
      </m:oMath>
      <w:r>
        <w:t xml:space="preserve">, and</w:t>
      </w:r>
      <w:r>
        <w:t xml:space="preserve"> </w:t>
      </w:r>
      <m:oMath>
        <m:r>
          <m:t>A</m:t>
        </m:r>
        <m:r>
          <m:t>B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D</m:t>
        </m:r>
        <m:r>
          <m:t>E</m:t>
        </m:r>
        <m:r>
          <m:rPr>
            <m:sty m:val="p"/>
          </m:rPr>
          <m:t>=</m:t>
        </m:r>
        <m:r>
          <m:t>8</m:t>
        </m:r>
      </m:oMath>
      <w:r>
        <w:t xml:space="preserve">,</w:t>
      </w:r>
      <w:r>
        <w:t xml:space="preserve"> </w:t>
      </w:r>
      <m:oMath>
        <m:r>
          <m:t>E</m:t>
        </m:r>
        <m:r>
          <m:t>F</m:t>
        </m:r>
        <m:r>
          <m:rPr>
            <m:sty m:val="p"/>
          </m:rPr>
          <m:t>=</m:t>
        </m:r>
        <m:r>
          <m:t>10</m:t>
        </m:r>
      </m:oMath>
      <w:r>
        <w:t xml:space="preserve">, and</w:t>
      </w:r>
      <w:r>
        <w:t xml:space="preserve"> </w:t>
      </w:r>
      <m:oMath>
        <m:r>
          <m:t>F</m:t>
        </m:r>
        <m:r>
          <m:t>D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G</m:t>
        </m:r>
        <m:r>
          <m:t>H</m:t>
        </m:r>
        <m:r>
          <m:t>I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G</m:t>
        </m:r>
        <m:r>
          <m:t>I</m:t>
        </m:r>
        <m:r>
          <m:rPr>
            <m:sty m:val="p"/>
          </m:rPr>
          <m:t>=</m:t>
        </m:r>
        <m:r>
          <m:t>9</m:t>
        </m:r>
      </m:oMath>
      <w:r>
        <w:t xml:space="preserve">,</w:t>
      </w:r>
      <w:r>
        <w:t xml:space="preserve"> </w:t>
      </w:r>
      <m:oMath>
        <m:r>
          <m:t>H</m:t>
        </m:r>
        <m:r>
          <m:t>I</m:t>
        </m:r>
        <m:r>
          <m:rPr>
            <m:sty m:val="p"/>
          </m:rPr>
          <m:t>=</m:t>
        </m:r>
        <m:r>
          <m:t>12</m:t>
        </m:r>
      </m:oMath>
      <w:r>
        <w:t xml:space="preserve">, and</w:t>
      </w:r>
      <w:r>
        <w:t xml:space="preserve"> </w:t>
      </w:r>
      <m:oMath>
        <m:r>
          <m:t>G</m:t>
        </m:r>
        <m:r>
          <m:t>H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J</m:t>
        </m:r>
        <m:r>
          <m:t>K</m:t>
        </m:r>
        <m:r>
          <m:t>L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J</m:t>
        </m:r>
        <m:r>
          <m:t>L</m:t>
        </m:r>
        <m:r>
          <m:rPr>
            <m:sty m:val="p"/>
          </m:rPr>
          <m:t>=</m:t>
        </m:r>
        <m:r>
          <m:t>10</m:t>
        </m:r>
      </m:oMath>
      <w:r>
        <w:t xml:space="preserve">,</w:t>
      </w:r>
      <w:r>
        <w:t xml:space="preserve"> </w:t>
      </w:r>
      <m:oMath>
        <m:r>
          <m:t>K</m:t>
        </m:r>
        <m:r>
          <m:t>L</m:t>
        </m:r>
        <m:r>
          <m:rPr>
            <m:sty m:val="p"/>
          </m:rPr>
          <m:t>=</m:t>
        </m:r>
        <m:r>
          <m:t>13</m:t>
        </m:r>
      </m:oMath>
      <w:r>
        <w:t xml:space="preserve">, and</w:t>
      </w:r>
      <w:r>
        <w:t xml:space="preserve"> </w:t>
      </w:r>
      <m:oMath>
        <m:r>
          <m:t>J</m:t>
        </m:r>
        <m:r>
          <m:t>L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 square is drawn on each of its sides. An altitude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drawn to the hypotenuse </w:t>
      </w:r>
      <m:oMath>
        <m:r>
          <m:t>A</m:t>
        </m:r>
        <m:r>
          <m:t>B</m:t>
        </m:r>
      </m:oMath>
      <w:r>
        <w:t xml:space="preserve"> </w:t>
      </w:r>
      <w:r>
        <w:t xml:space="preserve">and extended to the opposite side of the square on</w:t>
      </w:r>
      <w:r>
        <w:t xml:space="preserve"> </w:t>
      </w:r>
      <m:oMath>
        <m:r>
          <m:t>F</m:t>
        </m:r>
        <m:r>
          <m:t>E</m:t>
        </m:r>
      </m:oMath>
      <w:r>
        <w:t xml:space="preserve">. In class, we discussed Elena’s observation that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  <m:r>
          <m:t>c</m:t>
        </m:r>
      </m:oMath>
      <w:r>
        <w:t xml:space="preserve"> </w:t>
      </w:r>
      <w:r>
        <w:t xml:space="preserve">and Diego’s observation that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y</m:t>
        </m:r>
        <m:r>
          <m:t>c</m:t>
        </m:r>
      </m:oMath>
      <w:r>
        <w:t xml:space="preserve">. Mai observes that these statements can be thought of as claims about the areas of rectangles.</w:t>
      </w:r>
    </w:p>
    <w:p>
      <w:pPr>
        <w:numPr>
          <w:ilvl w:val="1"/>
          <w:numId w:val="1003"/>
        </w:numPr>
        <w:pStyle w:val="Compact"/>
      </w:pPr>
      <w:r>
        <w:t xml:space="preserve">Which rectangle has the same area as</w:t>
      </w:r>
      <w:r>
        <w:t xml:space="preserve"> </w:t>
      </w:r>
      <m:oMath>
        <m:r>
          <m:t>B</m:t>
        </m:r>
        <m:r>
          <m:t>G</m:t>
        </m:r>
        <m:r>
          <m:t>H</m:t>
        </m:r>
        <m:r>
          <m:t>C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Which rectangle has the same area as</w:t>
      </w:r>
      <w:r>
        <w:t xml:space="preserve"> </w:t>
      </w:r>
      <m:oMath>
        <m:r>
          <m:t>A</m:t>
        </m:r>
        <m:r>
          <m:t>C</m:t>
        </m:r>
        <m:r>
          <m:t>I</m:t>
        </m:r>
        <m:r>
          <m:t>J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08960"/>
            <wp:effectExtent b="0" l="0" r="0" t="0"/>
            <wp:docPr descr="Right triangle A B C with squares drawn on each side. " title="" id="22" name="Picture"/>
            <a:graphic>
              <a:graphicData uri="http://schemas.openxmlformats.org/drawingml/2006/picture">
                <pic:pic>
                  <pic:nvPicPr>
                    <pic:cNvPr descr="/app/tmp/embedder-1670997459.76366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Andre says he can find the length of the third side of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it is 5 units. Mai disagrees and thinks that the side length is unknown. Do you agree with either of them? Show or explain your reasoning.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08772"/>
            <wp:effectExtent b="0" l="0" r="0" t="0"/>
            <wp:docPr descr="Triangle A B C. Length of A B is 4 and A C is 3." title="" id="25" name="Picture"/>
            <a:graphic>
              <a:graphicData uri="http://schemas.openxmlformats.org/drawingml/2006/picture">
                <pic:pic>
                  <pic:nvPicPr>
                    <pic:cNvPr descr="/app/tmp/embedder-1670997459.87313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08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altitude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drawn to its hypotenuse. Find 2 triangles which must be similar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Right triangle A B C has right angle C and altitude C D drawn to the hypotenuse. Ange B D C is a right angle." title="" id="28" name="Picture"/>
            <a:graphic>
              <a:graphicData uri="http://schemas.openxmlformats.org/drawingml/2006/picture">
                <pic:pic>
                  <pic:nvPicPr>
                    <pic:cNvPr descr="/app/tmp/embedder-1670997459.9466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altitude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with length 6 is drawn to its hypotenuse. We also know</w:t>
      </w:r>
      <w:r>
        <w:t xml:space="preserve"> </w:t>
      </w:r>
      <m:oMath>
        <m:r>
          <m:t>A</m:t>
        </m:r>
        <m:r>
          <m:t>D</m:t>
        </m:r>
        <m:r>
          <m:rPr>
            <m:sty m:val="p"/>
          </m:rPr>
          <m:t>=</m:t>
        </m:r>
        <m:r>
          <m:t>12</m:t>
        </m:r>
      </m:oMath>
      <w:r>
        <w:t xml:space="preserve">. What is the length of</w:t>
      </w:r>
      <w:r>
        <w:t xml:space="preserve"> </w:t>
      </w:r>
      <m:oMath>
        <m:r>
          <m:t>D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Right triangle A B C has right angle C and altitude C D drawn to the hypotenuse A B. Angle B D C is a right angle. C D is 6 and A D is 12." title="" id="31" name="Picture"/>
            <a:graphic>
              <a:graphicData uri="http://schemas.openxmlformats.org/drawingml/2006/picture">
                <pic:pic>
                  <pic:nvPicPr>
                    <pic:cNvPr descr="/app/tmp/embedder-1670997459.99568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w:r>
        <w:t xml:space="preserve">3</w:t>
      </w:r>
    </w:p>
    <w:p>
      <w:pPr>
        <w:numPr>
          <w:ilvl w:val="1"/>
          <w:numId w:val="1004"/>
        </w:numPr>
      </w:pPr>
      <w:r>
        <w:t xml:space="preserve">4</w:t>
      </w:r>
    </w:p>
    <w:p>
      <w:pPr>
        <w:numPr>
          <w:ilvl w:val="1"/>
          <w:numId w:val="1004"/>
        </w:numPr>
      </w:pPr>
      <w:r>
        <w:t xml:space="preserve">6</w:t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Lines 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are both vertical. What is the length of</w:t>
      </w:r>
      <w:r>
        <w:t xml:space="preserve"> </w:t>
      </w:r>
      <m:oMath>
        <m:r>
          <m:t>B</m:t>
        </m:r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Line A B is horizontal and has 3 points, A, B and D. Lines B C and D E are vertical. Line A C goes through C on B C and E on D E. A B is 3, B C is 2 and D E is 5.  " title="" id="34" name="Picture"/>
            <a:graphic>
              <a:graphicData uri="http://schemas.openxmlformats.org/drawingml/2006/picture">
                <pic:pic>
                  <pic:nvPicPr>
                    <pic:cNvPr descr="/app/tmp/embedder-1670997460.0806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4.5</w:t>
      </w:r>
    </w:p>
    <w:p>
      <w:pPr>
        <w:numPr>
          <w:ilvl w:val="1"/>
          <w:numId w:val="1005"/>
        </w:numPr>
      </w:pPr>
      <w:r>
        <w:t xml:space="preserve">5</w:t>
      </w:r>
    </w:p>
    <w:p>
      <w:pPr>
        <w:numPr>
          <w:ilvl w:val="1"/>
          <w:numId w:val="1005"/>
        </w:numPr>
      </w:pPr>
      <w:r>
        <w:t xml:space="preserve">6</w:t>
      </w:r>
    </w:p>
    <w:p>
      <w:pPr>
        <w:numPr>
          <w:ilvl w:val="1"/>
          <w:numId w:val="1005"/>
        </w:numPr>
      </w:pPr>
      <w:r>
        <w:t xml:space="preserve">7.5</w:t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</w:t>
      </w:r>
      <w:r>
        <w:t xml:space="preserve"> </w:t>
      </w:r>
      <m:oMath>
        <m:r>
          <m:t>A</m:t>
        </m:r>
        <m:r>
          <m:t>C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12</m:t>
        </m:r>
      </m:oMath>
      <w:r>
        <w:t xml:space="preserve">. A new triangle</w:t>
      </w:r>
      <w:r>
        <w:t xml:space="preserve"> </w:t>
      </w:r>
      <m:oMath>
        <m:r>
          <m:t>D</m:t>
        </m:r>
        <m:r>
          <m:t>E</m:t>
        </m:r>
        <m:r>
          <m:t>C</m:t>
        </m:r>
      </m:oMath>
      <w:r>
        <w:t xml:space="preserve"> </w:t>
      </w:r>
      <w:r>
        <w:t xml:space="preserve">is formed by connecting the midpoints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28700"/>
            <wp:effectExtent b="0" l="0" r="0" t="0"/>
            <wp:docPr descr="Right triangles A B C and D E C. D midpoint of A C. E midpoint of B C. A C labeled 5. B C labeled 12." title="" id="37" name="Picture"/>
            <a:graphic>
              <a:graphicData uri="http://schemas.openxmlformats.org/drawingml/2006/picture">
                <pic:pic>
                  <pic:nvPicPr>
                    <pic:cNvPr descr="/app/tmp/embedder-1670997460.14578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What is the area of triangle </w:t>
      </w:r>
      <m:oMath>
        <m:r>
          <m:t>A</m:t>
        </m:r>
        <m:r>
          <m:t>B</m:t>
        </m:r>
        <m:r>
          <m:t>C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What is the area of triangle </w:t>
      </w:r>
      <m:oMath>
        <m:r>
          <m:t>D</m:t>
        </m:r>
        <m:r>
          <m:t>E</m:t>
        </m:r>
        <m:r>
          <m:t>C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Does the scale factor for the side lengths apply to the area as well?</w:t>
      </w:r>
      <w:r>
        <w:rPr>
          <w:bCs/>
          <w:b/>
        </w:rPr>
        <w:t xml:space="preserve">  </w:t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Quadrilaterals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and </w:t>
      </w:r>
      <m:oMath>
        <m:r>
          <m:t>P</m:t>
        </m:r>
      </m:oMath>
      <w:r>
        <w:t xml:space="preserve"> </w:t>
      </w:r>
      <w:r>
        <w:t xml:space="preserve">are similar.</w:t>
      </w:r>
    </w:p>
    <w:p>
      <w:pPr>
        <w:numPr>
          <w:ilvl w:val="0"/>
          <w:numId w:val="1000"/>
        </w:numPr>
      </w:pPr>
      <w:r>
        <w:t xml:space="preserve">What is the scale factor of the dilation that takes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Two concave quadrilaterals labeled P and Q." title="" id="40" name="Picture"/>
            <a:graphic>
              <a:graphicData uri="http://schemas.openxmlformats.org/drawingml/2006/picture">
                <pic:pic>
                  <pic:nvPicPr>
                    <pic:cNvPr descr="/app/tmp/embedder-1670997460.218030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Priya is trying to determine if triangle </w:t>
      </w:r>
      <m:oMath>
        <m:r>
          <m:t>A</m:t>
        </m:r>
        <m:r>
          <m:t>D</m:t>
        </m:r>
        <m:r>
          <m:t>C</m:t>
        </m:r>
      </m:oMath>
      <w:r>
        <w:t xml:space="preserve"> is congruent to triangle </w:t>
      </w:r>
      <m:oMath>
        <m:r>
          <m:t>C</m:t>
        </m:r>
        <m:r>
          <m:t>B</m:t>
        </m:r>
        <m:r>
          <m:t>A</m:t>
        </m:r>
      </m:oMath>
      <w:r>
        <w:t xml:space="preserve">. She knows that segments 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are congruent She also knows that angles </w:t>
      </w:r>
      <m:oMath>
        <m:r>
          <m:t>D</m:t>
        </m:r>
        <m:r>
          <m:t>C</m:t>
        </m:r>
        <m:r>
          <m:t>A</m:t>
        </m:r>
      </m:oMath>
      <w:r>
        <w:t xml:space="preserve"> </w:t>
      </w:r>
      <w:r>
        <w:t xml:space="preserve">and </w:t>
      </w:r>
      <m:oMath>
        <m:r>
          <m:t>B</m:t>
        </m:r>
        <m:r>
          <m:t>A</m:t>
        </m:r>
        <m:r>
          <m:t>C</m:t>
        </m:r>
      </m:oMath>
      <w:r>
        <w:t xml:space="preserve"> are congruent. Does she have enough information to determine that the triangles are congruent? 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 ABC and ACD." title="" id="43" name="Picture"/>
            <a:graphic>
              <a:graphicData uri="http://schemas.openxmlformats.org/drawingml/2006/picture">
                <pic:pic>
                  <pic:nvPicPr>
                    <pic:cNvPr descr="/app/tmp/embedder-1670997460.313188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2022-12-14T05:57:41Z</dcterms:created>
  <dcterms:modified xsi:type="dcterms:W3CDTF">2022-12-14T05:57:41Z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8lCI/4ZqfaGwgBFHMxeKWntXwJ26VydVqy2S+zixQiHWVM2m6uKF/HVksllic6YyQr+5G67dek4up3eLTL5BfA==</vt:lpwstr>
  </property>
</Properties>
</file>