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e23474687b227a34a952d2b47eb3fe794b971f"/>
    <w:p>
      <w:pPr>
        <w:pStyle w:val="Heading2"/>
      </w:pPr>
      <w:r>
        <w:t xml:space="preserve">Lección 3: Multipliquemos fracciones unitarias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ecuaciones.</w:t>
      </w:r>
    </w:p>
    <w:bookmarkStart w:id="24" w:name="X0695ef491cd74054263192da5e368dcde90d34e"/>
    <w:p>
      <w:pPr>
        <w:pStyle w:val="Heading3"/>
      </w:pPr>
      <w:r>
        <w:t xml:space="preserve">Calentamiento: Exploración de estimación: ¿Cuánto está coloreado?</w:t>
      </w:r>
    </w:p>
    <w:p>
      <w:pPr>
        <w:pStyle w:val="FirstParagraph"/>
      </w:pPr>
      <w:r>
        <w:t xml:space="preserve">¿Cuál es el área de la región coloreada?</w:t>
      </w:r>
    </w:p>
    <w:p>
      <w:pPr>
        <w:pStyle w:val="BodyText"/>
      </w:pPr>
      <w:r>
        <w:drawing>
          <wp:inline>
            <wp:extent cx="2228824" cy="2169401"/>
            <wp:effectExtent b="0" l="0" r="0" t="0"/>
            <wp:docPr descr="Diagram. Square, length and width, 1. Rectangle of length about 1 half and width about 1 fourth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65391.032223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40" w:name="observemos-patrones-en-expresiones"/>
    <w:p>
      <w:pPr>
        <w:pStyle w:val="Heading3"/>
      </w:pPr>
      <w:r>
        <w:t xml:space="preserve">3.1: Observemos patrones en expresiones</w:t>
      </w:r>
    </w:p>
    <w:p>
      <w:pPr>
        <w:pStyle w:val="FirstParagraph"/>
      </w:pPr>
      <w:r>
        <w:t xml:space="preserve">A</w:t>
      </w:r>
      <w:r>
        <w:drawing>
          <wp:inline>
            <wp:extent cx="2228824" cy="2169401"/>
            <wp:effectExtent b="0" l="0" r="0" t="0"/>
            <wp:docPr descr="Square, length and width, 1. Partitioned into 2 rows of 4 of the same size rectangles. 1 rectangle shaded. " title="" id="26" name="Picture"/>
            <a:graphic>
              <a:graphicData uri="http://schemas.openxmlformats.org/drawingml/2006/picture">
                <pic:pic>
                  <pic:nvPicPr>
                    <pic:cNvPr descr="/app/tmp/embedder-1671065391.110325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228824" cy="2169401"/>
            <wp:effectExtent b="0" l="0" r="0" t="0"/>
            <wp:docPr descr="Square, length and width, 1. Partitioned into 3 rows of 4 of the same size rectangles. 1 rectangle shaded. " title="" id="29" name="Picture"/>
            <a:graphic>
              <a:graphicData uri="http://schemas.openxmlformats.org/drawingml/2006/picture">
                <pic:pic>
                  <pic:nvPicPr>
                    <pic:cNvPr descr="/app/tmp/embedder-1671065391.208001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228824" cy="2169401"/>
            <wp:effectExtent b="0" l="0" r="0" t="0"/>
            <wp:docPr descr="Diagram. Square, length and width, 1. Partitioned into 4 rows of 4 of the same size rectangles. 1 rectangle shaded." title="" id="32" name="Picture"/>
            <a:graphic>
              <a:graphicData uri="http://schemas.openxmlformats.org/drawingml/2006/picture">
                <pic:pic>
                  <pic:nvPicPr>
                    <pic:cNvPr descr="/app/tmp/embedder-1671065391.295596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228824" cy="2169401"/>
            <wp:effectExtent b="0" l="0" r="0" t="0"/>
            <wp:docPr descr="Diagram. Square, length and width, 1. Partitioned into 5 rows of 4 of the same size rectangles. 1 rectangle shaded." title="" id="35" name="Picture"/>
            <a:graphic>
              <a:graphicData uri="http://schemas.openxmlformats.org/drawingml/2006/picture">
                <pic:pic>
                  <pic:nvPicPr>
                    <pic:cNvPr descr="/app/tmp/embedder-1671065391.37788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Escoge uno de los diagramas y escribe una expresión de multiplicación que represente la región coloreada. ¿Cuánto del cuadrado entero está coloreado? Explica o muestra cómo pensaste.</w:t>
      </w:r>
    </w:p>
    <w:p>
      <w:pPr>
        <w:numPr>
          <w:ilvl w:val="0"/>
          <w:numId w:val="1002"/>
        </w:numPr>
        <w:pStyle w:val="Compact"/>
      </w:pPr>
      <w:r>
        <w:t xml:space="preserve">Si el patrón continúa, dibuja cómo crees que se verá el próximo diagrama. Prepárate para explicar lo que pensaste.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Diagram. Square, length and width, 1." title="" id="38" name="Picture"/>
            <a:graphic>
              <a:graphicData uri="http://schemas.openxmlformats.org/drawingml/2006/picture">
                <pic:pic>
                  <pic:nvPicPr>
                    <pic:cNvPr descr="/app/tmp/embedder-1671065391.462492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50" w:name="X32a3683a66f5b074e362a89ebf6ee5f68e19116"/>
    <w:p>
      <w:pPr>
        <w:pStyle w:val="Heading3"/>
      </w:pPr>
      <w:r>
        <w:t xml:space="preserve">3.2: Escribamos una ecuación de multiplicación</w:t>
      </w:r>
    </w:p>
    <w:p>
      <w:pPr>
        <w:numPr>
          <w:ilvl w:val="0"/>
          <w:numId w:val="1003"/>
        </w:numPr>
        <w:pStyle w:val="Compact"/>
      </w:pPr>
      <w:r>
        <w:t xml:space="preserve">Escribe una ecuación de multiplicación que represente el área de la parte coloreada.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Diagram. Square, length and width, 1. Partitioned into 4 rows of 2 of the same size rectangles. 1 rectangle shaded." title="" id="42" name="Picture"/>
            <a:graphic>
              <a:graphicData uri="http://schemas.openxmlformats.org/drawingml/2006/picture">
                <pic:pic>
                  <pic:nvPicPr>
                    <pic:cNvPr descr="/app/tmp/embedder-1671065391.536705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Explica cómo el diagrama representa la ecuación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15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Square, length and width, 1. Partitioned into 5 rows of 3 of the same size rectangles. 1 rectangle shaded. " title="" id="45" name="Picture"/>
            <a:graphic>
              <a:graphicData uri="http://schemas.openxmlformats.org/drawingml/2006/picture">
                <pic:pic>
                  <pic:nvPicPr>
                    <pic:cNvPr descr="/app/tmp/embedder-1671065391.628583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En cada caso, encuentra el valor que hace que la ecuación sea verdadera. Si te ayuda, usa un diagrama.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2022-12-15T00:49:52Z</dcterms:created>
  <dcterms:modified xsi:type="dcterms:W3CDTF">2022-12-15T00:49:52Z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jfl6mbrzNmQUpO8FVXNA9zbdMLwdFfvoEehdFT8uPwGp/T/A1nvOOdFATBsEF2yfDzVJOgmfpvOUYrhlSyE8XA==</vt:lpwstr>
  </property>
</Properties>
</file>