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9.png" ContentType="image/png"/>
  <Override PartName="/word/media/rId53.png" ContentType="image/png"/>
  <Override PartName="/word/media/rId5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1-what-is-volume"/>
    <w:p>
      <w:pPr>
        <w:pStyle w:val="Heading2"/>
      </w:pPr>
      <w:r>
        <w:t xml:space="preserve">Unit 1 Lesson 1: What Is Volume?</w:t>
      </w:r>
    </w:p>
    <w:bookmarkEnd w:id="20"/>
    <w:bookmarkStart w:id="34" w:name="X104e791679814f2aceb568c8d8b7d5baf0ef0dd"/>
    <w:p>
      <w:pPr>
        <w:pStyle w:val="Heading3"/>
      </w:pPr>
      <w:r>
        <w:t xml:space="preserve">WU Which One Doesn’t Belong: Objects Made of Cubes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1485900" cy="990600"/>
            <wp:effectExtent b="0" l="0" r="0" t="0"/>
            <wp:docPr descr="Rectangular prism. 2 cubes wide. 2 cubes long. 2 cubes high. " title="" id="22" name="Picture"/>
            <a:graphic>
              <a:graphicData uri="http://schemas.openxmlformats.org/drawingml/2006/picture">
                <pic:pic>
                  <pic:nvPicPr>
                    <pic:cNvPr descr="/app/tmp/embedder-1671027300.29867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990600"/>
            <wp:effectExtent b="0" l="0" r="0" t="0"/>
            <wp:docPr descr="Two rows of cubes. Bottom row, 5 cubes. Top row, 3 cubes. " title="" id="25" name="Picture"/>
            <a:graphic>
              <a:graphicData uri="http://schemas.openxmlformats.org/drawingml/2006/picture">
                <pic:pic>
                  <pic:nvPicPr>
                    <pic:cNvPr descr="/app/tmp/embedder-1671027300.370462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1238250"/>
            <wp:effectExtent b="0" l="0" r="0" t="0"/>
            <wp:docPr descr="Rectangular prism. 2 cubes by 1 cube by 4 cubes. " title="" id="28" name="Picture"/>
            <a:graphic>
              <a:graphicData uri="http://schemas.openxmlformats.org/drawingml/2006/picture">
                <pic:pic>
                  <pic:nvPicPr>
                    <pic:cNvPr descr="/app/tmp/embedder-1671027300.458761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990600"/>
            <wp:effectExtent b="0" l="0" r="0" t="0"/>
            <wp:docPr descr="Rectangular prism. 5 cubes by 1 cube by 2 cubes. " title="" id="31" name="Picture"/>
            <a:graphic>
              <a:graphicData uri="http://schemas.openxmlformats.org/drawingml/2006/picture">
                <pic:pic>
                  <pic:nvPicPr>
                    <pic:cNvPr descr="/app/tmp/embedder-1671027300.500217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48" w:name="build-objects-with-cubes"/>
    <w:p>
      <w:pPr>
        <w:pStyle w:val="Heading3"/>
      </w:pPr>
      <w:r>
        <w:t xml:space="preserve">1 Build Objects with Cubes</w:t>
      </w:r>
    </w:p>
    <w:bookmarkStart w:id="47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Which is bigger? Explain or show your reasoning.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1485900" cy="990600"/>
            <wp:effectExtent b="0" l="0" r="0" t="0"/>
            <wp:docPr descr="Rectangular prism. 2 cubes wide. 2 cubes long. 2 cubes high. " title="" id="36" name="Picture"/>
            <a:graphic>
              <a:graphicData uri="http://schemas.openxmlformats.org/drawingml/2006/picture">
                <pic:pic>
                  <pic:nvPicPr>
                    <pic:cNvPr descr="/app/tmp/embedder-1671027300.5379953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1485900" cy="990600"/>
            <wp:effectExtent b="0" l="0" r="0" t="0"/>
            <wp:docPr descr="Two rows of cubes. Bottom row, 5 cubes. Top row, 3 cubes. " title="" id="39" name="Picture"/>
            <a:graphic>
              <a:graphicData uri="http://schemas.openxmlformats.org/drawingml/2006/picture">
                <pic:pic>
                  <pic:nvPicPr>
                    <pic:cNvPr descr="/app/tmp/embedder-1671027300.578118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Which is bigger? Explain or show your reasoning.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1485900" cy="1485900"/>
            <wp:effectExtent b="0" l="0" r="0" t="0"/>
            <wp:docPr descr="Rectangular prism. 2 cubes by 2 cubes by 2 cubes. " title="" id="42" name="Picture"/>
            <a:graphic>
              <a:graphicData uri="http://schemas.openxmlformats.org/drawingml/2006/picture">
                <pic:pic>
                  <pic:nvPicPr>
                    <pic:cNvPr descr="/app/tmp/embedder-1671027300.6190443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1485900" cy="1485900"/>
            <wp:effectExtent b="0" l="0" r="0" t="0"/>
            <wp:docPr descr="Figure. Base is 2 cubes by 2 cubes square. 4 more cubes are stacked on top. " title="" id="45" name="Picture"/>
            <a:graphic>
              <a:graphicData uri="http://schemas.openxmlformats.org/drawingml/2006/picture">
                <pic:pic>
                  <pic:nvPicPr>
                    <pic:cNvPr descr="/app/tmp/embedder-1671027300.6642916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What does it mean for an object to be “bigger”?</w:t>
      </w:r>
    </w:p>
    <w:bookmarkEnd w:id="47"/>
    <w:bookmarkEnd w:id="48"/>
    <w:bookmarkStart w:id="63" w:name="build-and-order"/>
    <w:p>
      <w:pPr>
        <w:pStyle w:val="Heading3"/>
      </w:pPr>
      <w:r>
        <w:t xml:space="preserve">2 Build and Order</w:t>
      </w:r>
    </w:p>
    <w:bookmarkStart w:id="52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Each group member:</w:t>
      </w:r>
    </w:p>
    <w:p>
      <w:pPr>
        <w:numPr>
          <w:ilvl w:val="1"/>
          <w:numId w:val="1003"/>
        </w:numPr>
        <w:pStyle w:val="Compact"/>
      </w:pPr>
      <w:r>
        <w:t xml:space="preserve">Take a handful of connecting cubes.</w:t>
      </w:r>
    </w:p>
    <w:p>
      <w:pPr>
        <w:numPr>
          <w:ilvl w:val="1"/>
          <w:numId w:val="1003"/>
        </w:numPr>
        <w:pStyle w:val="Compact"/>
      </w:pPr>
      <w:r>
        <w:t xml:space="preserve">Build an object.</w:t>
      </w:r>
    </w:p>
    <w:p>
      <w:pPr>
        <w:numPr>
          <w:ilvl w:val="0"/>
          <w:numId w:val="1002"/>
        </w:numPr>
        <w:pStyle w:val="Compact"/>
      </w:pPr>
      <w:r>
        <w:t xml:space="preserve">Order the objects by volume.</w:t>
      </w:r>
    </w:p>
    <w:p>
      <w:pPr>
        <w:numPr>
          <w:ilvl w:val="0"/>
          <w:numId w:val="1002"/>
        </w:numPr>
        <w:pStyle w:val="Compact"/>
      </w:pPr>
      <w:r>
        <w:t xml:space="preserve">Repeat. </w:t>
      </w:r>
    </w:p>
    <w:p>
      <w:pPr>
        <w:numPr>
          <w:ilvl w:val="0"/>
          <w:numId w:val="1002"/>
        </w:numPr>
        <w:pStyle w:val="Compact"/>
      </w:pPr>
      <w:r>
        <w:t xml:space="preserve">Each group member: </w:t>
      </w:r>
    </w:p>
    <w:p>
      <w:pPr>
        <w:numPr>
          <w:ilvl w:val="1"/>
          <w:numId w:val="1004"/>
        </w:numPr>
        <w:pStyle w:val="Compact"/>
      </w:pPr>
      <w:r>
        <w:t xml:space="preserve">Take 9 connecting cubes.</w:t>
      </w:r>
    </w:p>
    <w:p>
      <w:pPr>
        <w:numPr>
          <w:ilvl w:val="1"/>
          <w:numId w:val="1004"/>
        </w:numPr>
        <w:pStyle w:val="Compact"/>
      </w:pPr>
      <w:r>
        <w:t xml:space="preserve">Build an object.</w:t>
      </w:r>
    </w:p>
    <w:p>
      <w:pPr>
        <w:numPr>
          <w:ilvl w:val="0"/>
          <w:numId w:val="1002"/>
        </w:numPr>
        <w:pStyle w:val="Compact"/>
      </w:pPr>
      <w:r>
        <w:t xml:space="preserve">Order the objects by volume</w:t>
      </w:r>
    </w:p>
    <w:p>
      <w:pPr>
        <w:pStyle w:val="FirstParagraph"/>
      </w:pPr>
      <w:r>
        <w:drawing>
          <wp:inline>
            <wp:extent cx="5943600" cy="3962400"/>
            <wp:effectExtent b="0" l="0" r="0" t="0"/>
            <wp:docPr descr="Dog made of multicolored cubes " title="" id="50" name="Picture"/>
            <a:graphic>
              <a:graphicData uri="http://schemas.openxmlformats.org/drawingml/2006/picture">
                <pic:pic>
                  <pic:nvPicPr>
                    <pic:cNvPr descr="/app/tmp/embedder-1671027300.7080834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2"/>
    <w:bookmarkStart w:id="62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t xml:space="preserve">A</w:t>
      </w:r>
      <w:r>
        <w:drawing>
          <wp:inline>
            <wp:extent cx="1485900" cy="1485900"/>
            <wp:effectExtent b="0" l="0" r="0" t="0"/>
            <wp:docPr descr="Rectangular prism. 2 cubes by 2 cubes by 2 cubes. " title="" id="54" name="Picture"/>
            <a:graphic>
              <a:graphicData uri="http://schemas.openxmlformats.org/drawingml/2006/picture">
                <pic:pic>
                  <pic:nvPicPr>
                    <pic:cNvPr descr="/app/tmp/embedder-1671027300.82841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1485900"/>
            <wp:effectExtent b="0" l="0" r="0" t="0"/>
            <wp:docPr descr="Figure. Base is 2 cubes by 2 cubes square. 4 more cubes are stacked on top. " title="" id="57" name="Picture"/>
            <a:graphic>
              <a:graphicData uri="http://schemas.openxmlformats.org/drawingml/2006/picture">
                <pic:pic>
                  <pic:nvPicPr>
                    <pic:cNvPr descr="/app/tmp/embedder-1671027300.8724885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2"/>
    <w:bookmarkEnd w:id="6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9" Target="media/rId5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9" Target="media/rId49.png" /><Relationship Type="http://schemas.openxmlformats.org/officeDocument/2006/relationships/image" Id="rId53" Target="media/rId53.png" /><Relationship Type="http://schemas.openxmlformats.org/officeDocument/2006/relationships/image" Id="rId56" Target="media/rId5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2022-12-14T14:15:01Z</dcterms:created>
  <dcterms:modified xsi:type="dcterms:W3CDTF">2022-12-14T14:15:01Z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Sz2rKdVttMOxzPFCh6XF5xChWsuxcrppkVqq1ulYNphvOe5wueVMnnQoUlzWwemPKUkjTaX453IU0E+mnVc1xQ==</vt:lpwstr>
  </property>
</Properties>
</file>