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día-1-de-centros"/>
    <w:p>
      <w:pPr>
        <w:pStyle w:val="Heading2"/>
      </w:pPr>
      <w:r>
        <w:t xml:space="preserve">Unit 2 Lesson 4: Día 1 de centros</w:t>
      </w:r>
    </w:p>
    <w:bookmarkEnd w:id="20"/>
    <w:bookmarkStart w:id="22" w:name="X585f731e7aaa48f326ad29b1ae3c9615f08dd00"/>
    <w:p>
      <w:pPr>
        <w:pStyle w:val="Heading3"/>
      </w:pPr>
      <w:r>
        <w:t xml:space="preserve">WU Conversación numérica: Restar 2 dígitos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33</m:t>
        </m:r>
      </m:oMath>
    </w:p>
    <w:bookmarkEnd w:id="21"/>
    <w:bookmarkEnd w:id="22"/>
    <w:bookmarkStart w:id="24" w:name="Xb62594304ddf7df8b2222d48a329c5bb34db40e"/>
    <w:p>
      <w:pPr>
        <w:pStyle w:val="Heading3"/>
      </w:pPr>
      <w:r>
        <w:t xml:space="preserve">1 Conozcamos “Captura cuadrados: Suma hasta 20”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Xc4c8b2a12d4f2933708b33a14489fa9798f2125"/>
    <w:p>
      <w:pPr>
        <w:pStyle w:val="Heading3"/>
      </w:pPr>
      <w:r>
        <w:t xml:space="preserve">2 Conozcamos “Cinco en línea (suma y resta): Suma hasta 100 componiendo”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2022-12-14T23:22:08Z</dcterms:created>
  <dcterms:modified xsi:type="dcterms:W3CDTF">2022-12-14T23:22:08Z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2N4GQ3fxU7JFdjoAbITXlEEjvWbKkBPUlQpKEdmUI2H82kMaG3mr74CSmR494Pv8eMvE4N4aTs8QgK9hrZsgPA==</vt:lpwstr>
  </property>
</Properties>
</file>