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build-shapes-from-other-shapes"/>
    <w:p>
      <w:pPr>
        <w:pStyle w:val="Heading1"/>
      </w:pPr>
      <w:r>
        <w:t xml:space="preserve">Lesson 2: Build Shapes from Other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 1.G.A.2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shapes from other three-dimensional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solid shapes to build new shapes.</w:t>
      </w:r>
    </w:p>
    <w:bookmarkEnd w:id="25"/>
    <w:bookmarkStart w:id="26" w:name="lesson-purpose"/>
    <w:p>
      <w:pPr>
        <w:pStyle w:val="Heading3"/>
      </w:pPr>
      <w:r>
        <w:t xml:space="preserve">Lesson Purpose</w:t>
      </w:r>
    </w:p>
    <w:p>
      <w:pPr>
        <w:pStyle w:val="FirstParagraph"/>
      </w:pPr>
      <w:r>
        <w:t xml:space="preserve">The purpose of this lesson is for students to use three-dimensional shapes to compose larger shapes. </w:t>
      </w:r>
    </w:p>
    <w:p>
      <w:pPr>
        <w:pStyle w:val="BodyText"/>
      </w:pPr>
      <w:r>
        <w:t xml:space="preserve">In the previous lesson, students sorted three-dimensional shapes and used their own language to describe them.</w:t>
      </w:r>
    </w:p>
    <w:p>
      <w:pPr>
        <w:pStyle w:val="BodyText"/>
      </w:pPr>
      <w:r>
        <w:t xml:space="preserve">In this lesson, students put together three-dimensional shapes to compose larger shapes. Students begin by using solid shapes to build any way they would like. They describe what they create and the shapes they used. Students then make three-dimensional shapes (prisms and cubes) from smaller shapes. Students do not need to use formal names for the three-dimensional shapes such as rectangular prism or triangular prism.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Geoblocks: Activity 1, Activity 2</w:t>
      </w:r>
    </w:p>
    <w:p>
      <w:pPr>
        <w:numPr>
          <w:ilvl w:val="0"/>
          <w:numId w:val="1005"/>
        </w:numPr>
        <w:pStyle w:val="Compact"/>
      </w:pPr>
      <w:r>
        <w:t xml:space="preserve">Geoblocks: Activity 3</w:t>
      </w:r>
    </w:p>
    <w:p>
      <w:pPr>
        <w:numPr>
          <w:ilvl w:val="0"/>
          <w:numId w:val="1005"/>
        </w:numPr>
        <w:pStyle w:val="Compact"/>
      </w:pPr>
      <w:r>
        <w:t xml:space="preserve">Solid shapes: Activity 1,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Reflect on whose thinking was heard today. Reflect on whose thinking was not heard but could have enriched the conversations. What prompts or structures might better enable the latter to share their voices and reasoning?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1.G.A.2</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Put two-dimensional or three-dimensional shapes together to form larger shapes or objects.</w:t>
      </w:r>
    </w:p>
    <w:p>
      <w:pPr>
        <w:numPr>
          <w:ilvl w:val="0"/>
          <w:numId w:val="1006"/>
        </w:numPr>
        <w:pStyle w:val="Compact"/>
      </w:pPr>
      <w:r>
        <w:t xml:space="preserve">Describe the composite shape and the shapes that make up the composite shape. </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2022-12-14T11:21:48Z</dcterms:created>
  <dcterms:modified xsi:type="dcterms:W3CDTF">2022-12-14T11:21:48Z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MMAp2KLsBEbimTiBEyAjIGrANgDvUbECj8be/5th148UxGyBzmT8Gyd9m59CRA9IUyhPhvvb7BkKTDuP727U0g==</vt:lpwstr>
  </property>
</Properties>
</file>