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quadratic-steps"/>
    <w:p>
      <w:pPr>
        <w:pStyle w:val="Heading2"/>
      </w:pPr>
      <w:r>
        <w:t xml:space="preserve">Lesson 19: Quadratic Steps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steps for solving an equation.</w:t>
      </w:r>
    </w:p>
    <w:bookmarkStart w:id="21" w:name="quadratic-error"/>
    <w:p>
      <w:pPr>
        <w:pStyle w:val="Heading3"/>
      </w:pPr>
      <w:r>
        <w:t xml:space="preserve">19.1: Quadratic Error</w:t>
      </w:r>
    </w:p>
    <w:p>
      <w:pPr>
        <w:pStyle w:val="FirstParagraph"/>
      </w:pPr>
      <w:r>
        <w:t xml:space="preserve">Here is Han’s work to solve an equation. Determine the error he made and be prepared to explain the correct way to solve it.</w:t>
      </w:r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+</m:t>
        </m:r>
        <m:rad>
          <m:radPr>
            <m:degHide m:val="1"/>
          </m:radPr>
          <m:deg/>
          <m:e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⋅</m:t>
            </m:r>
            <m:r>
              <m:t>1</m:t>
            </m:r>
            <m:r>
              <m:rPr>
                <m:sty m:val="p"/>
              </m:rPr>
              <m:t>⋅</m:t>
            </m:r>
            <m:r>
              <m:t>2</m:t>
            </m:r>
          </m:e>
        </m:rad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⋅</m:t>
        </m:r>
        <m:r>
          <m:t>1</m:t>
        </m:r>
        <m:r>
          <m:rPr>
            <m:sty m:val="p"/>
          </m:rPr>
          <m:t>⋅</m:t>
        </m:r>
        <m:r>
          <m:t>2</m:t>
        </m:r>
      </m:oMath>
    </w:p>
    <w:p>
      <w:pPr>
        <w:pStyle w:val="BodyText"/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bookmarkEnd w:id="21"/>
    <w:bookmarkStart w:id="22" w:name="multiplying-to-make-perfect-squares"/>
    <w:p>
      <w:pPr>
        <w:pStyle w:val="Heading3"/>
      </w:pPr>
      <w:r>
        <w:t xml:space="preserve">19.2: Multiplying to Make Perfect Squares</w:t>
      </w:r>
    </w:p>
    <w:p>
      <w:pPr>
        <w:pStyle w:val="FirstParagraph"/>
      </w:pPr>
      <w:r>
        <w:t xml:space="preserve">The class is asked to multiply 5 by a number to make it a perfect square.</w:t>
      </w:r>
    </w:p>
    <w:p>
      <w:pPr>
        <w:numPr>
          <w:ilvl w:val="0"/>
          <w:numId w:val="1002"/>
        </w:numPr>
        <w:pStyle w:val="Compact"/>
      </w:pPr>
      <w:r>
        <w:t xml:space="preserve">Jada multiplies the number by 5.</w:t>
      </w:r>
    </w:p>
    <w:p>
      <w:pPr>
        <w:numPr>
          <w:ilvl w:val="0"/>
          <w:numId w:val="1002"/>
        </w:numPr>
        <w:pStyle w:val="Compact"/>
      </w:pPr>
      <w:r>
        <w:t xml:space="preserve">Han multiplies the number by 15.</w:t>
      </w:r>
    </w:p>
    <w:p>
      <w:pPr>
        <w:numPr>
          <w:ilvl w:val="0"/>
          <w:numId w:val="1002"/>
        </w:numPr>
        <w:pStyle w:val="Compact"/>
      </w:pPr>
      <w:r>
        <w:t xml:space="preserve">Elena multiplies the number by 9.</w:t>
      </w:r>
    </w:p>
    <w:p>
      <w:pPr>
        <w:numPr>
          <w:ilvl w:val="0"/>
          <w:numId w:val="1002"/>
        </w:numPr>
        <w:pStyle w:val="Compact"/>
      </w:pPr>
      <w:r>
        <w:t xml:space="preserve">Kiran multiplies the number by 20.</w:t>
      </w:r>
    </w:p>
    <w:p>
      <w:pPr>
        <w:numPr>
          <w:ilvl w:val="0"/>
          <w:numId w:val="1002"/>
        </w:numPr>
        <w:pStyle w:val="Compact"/>
      </w:pPr>
      <w:r>
        <w:t xml:space="preserve">Mai multiplies the number by 45.</w:t>
      </w:r>
    </w:p>
    <w:p>
      <w:pPr>
        <w:numPr>
          <w:ilvl w:val="0"/>
          <w:numId w:val="1003"/>
        </w:numPr>
        <w:pStyle w:val="Compact"/>
      </w:pPr>
      <w:r>
        <w:t xml:space="preserve">Do you agree with any of the students that their multiplication will make a perfect square?</w:t>
      </w:r>
    </w:p>
    <w:p>
      <w:pPr>
        <w:numPr>
          <w:ilvl w:val="0"/>
          <w:numId w:val="1003"/>
        </w:numPr>
        <w:pStyle w:val="Compact"/>
      </w:pPr>
      <w:r>
        <w:t xml:space="preserve">Find the pairs of positive integer factors of each of the numbers the students want to use.</w:t>
      </w:r>
    </w:p>
    <w:p>
      <w:pPr>
        <w:numPr>
          <w:ilvl w:val="0"/>
          <w:numId w:val="1003"/>
        </w:numPr>
        <w:pStyle w:val="Compact"/>
      </w:pPr>
      <w:r>
        <w:t xml:space="preserve">What do you notice about the factors of the values that do create a perfect square? What do you notice about the factors of the values that do not create a perfect square?</w:t>
      </w:r>
    </w:p>
    <w:p>
      <w:pPr>
        <w:numPr>
          <w:ilvl w:val="0"/>
          <w:numId w:val="1003"/>
        </w:numPr>
        <w:pStyle w:val="Compact"/>
      </w:pPr>
      <w:r>
        <w:t xml:space="preserve">What are some values you could multiply the number 7 by to make it a perfect square?</w:t>
      </w:r>
    </w:p>
    <w:p>
      <w:pPr>
        <w:numPr>
          <w:ilvl w:val="0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an integer, which of these values could be multiplied by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so that the product is a perfect square?</w:t>
      </w:r>
    </w:p>
    <w:p>
      <w:pPr>
        <w:numPr>
          <w:ilvl w:val="1"/>
          <w:numId w:val="1004"/>
        </w:numPr>
        <w:pStyle w:val="Compact"/>
      </w:pPr>
      <m:oMath>
        <m:r>
          <m:t>a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t>a</m:t>
        </m:r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t>a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t>a</m:t>
        </m:r>
      </m:oMath>
    </w:p>
    <w:p>
      <w:pPr>
        <w:numPr>
          <w:ilvl w:val="1"/>
          <w:numId w:val="1004"/>
        </w:numPr>
        <w:pStyle w:val="Compact"/>
      </w:pPr>
      <m:oMath>
        <m:r>
          <m:t>9</m:t>
        </m:r>
        <m:r>
          <m:t>a</m:t>
        </m:r>
      </m:oMath>
    </w:p>
    <w:bookmarkEnd w:id="22"/>
    <w:bookmarkStart w:id="26" w:name="stepping-through-completing-the-square"/>
    <w:p>
      <w:pPr>
        <w:pStyle w:val="Heading3"/>
      </w:pPr>
      <w:r>
        <w:t xml:space="preserve">19.3: Stepping Through Completing the Square</w:t>
      </w:r>
    </w:p>
    <w:p>
      <w:pPr>
        <w:pStyle w:val="FirstParagraph"/>
      </w:pPr>
      <w:r>
        <w:t xml:space="preserve">For each step of the solution, explain what happened in each step and why that step might be taken.</w:t>
      </w:r>
    </w:p>
    <w:p>
      <w:pPr>
        <w:pStyle w:val="BodyText"/>
      </w:pPr>
      <w:r>
        <w:t xml:space="preserve">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numPr>
          <w:ilvl w:val="0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=</m:t>
        </m:r>
        <m:r>
          <m:t>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16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0"/>
          <w:numId w:val="1005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25</m:t>
        </m:r>
      </m:oMath>
    </w:p>
    <w:p>
      <w:pPr>
        <w:numPr>
          <w:ilvl w:val="0"/>
          <w:numId w:val="1005"/>
        </w:numPr>
        <w:pStyle w:val="Compact"/>
      </w:pPr>
      <m:oMath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rPr>
            <m:sty m:val="p"/>
          </m:rPr>
          <m:t>±</m:t>
        </m:r>
        <m:r>
          <m:t>5</m:t>
        </m:r>
      </m:oMath>
    </w:p>
    <w:p>
      <w:pPr>
        <w:numPr>
          <w:ilvl w:val="0"/>
          <w:numId w:val="1005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r>
          <m:rPr>
            <m:sty m:val="p"/>
          </m:rPr>
          <m:t>±</m:t>
        </m:r>
        <m:r>
          <m:t>5</m:t>
        </m:r>
      </m:oMath>
    </w:p>
    <w:p>
      <w:pPr>
        <w:numPr>
          <w:ilvl w:val="0"/>
          <w:numId w:val="1005"/>
        </w:numPr>
        <w:pStyle w:val="Compact"/>
      </w:pP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rPr>
            <m:nor/>
            <m:sty m:val="p"/>
          </m:rPr>
          <m:t>-</m:t>
        </m:r>
        <m:r>
          <m:t>9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2022-12-14T08:02:04Z</dcterms:created>
  <dcterms:modified xsi:type="dcterms:W3CDTF">2022-12-14T08:02:04Z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W5ms78WhOUCwDuwf4idA4C3EyDWURadZYWvvPshqLA9/nem2qSnBHXXqTwGzQ2yIFCyxs4DP+kLk4QpOvGUvUg==</vt:lpwstr>
  </property>
</Properties>
</file>