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c7d9b242b3bd42e673e5e562492ba634cebd7d"/>
    <w:p>
      <w:pPr>
        <w:pStyle w:val="Heading2"/>
      </w:pPr>
      <w:r>
        <w:t xml:space="preserve">Unit 3 Lesson 3: Associations and Relative Frequency Tables</w:t>
      </w:r>
    </w:p>
    <w:bookmarkEnd w:id="20"/>
    <w:bookmarkStart w:id="25" w:name="estimation-warm-up"/>
    <w:p>
      <w:pPr>
        <w:pStyle w:val="Heading3"/>
      </w:pPr>
      <w:r>
        <w:t xml:space="preserve">1 Estimation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percentage of the graph is labeled C?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Circle divided into sections. A and B are same size, each about 33% of circle. C, D, and E are same size and together take up rest of circle " title="" id="22" name="Picture"/>
            <a:graphic>
              <a:graphicData uri="http://schemas.openxmlformats.org/drawingml/2006/picture">
                <pic:pic>
                  <pic:nvPicPr>
                    <pic:cNvPr descr="/app/tmp/embedder-1671004420.960770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about right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too high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Explain your reasoning.</w:t>
      </w:r>
    </w:p>
    <w:bookmarkEnd w:id="24"/>
    <w:bookmarkEnd w:id="25"/>
    <w:bookmarkStart w:id="27" w:name="relative-frequency-tables"/>
    <w:p>
      <w:pPr>
        <w:pStyle w:val="Heading3"/>
      </w:pPr>
      <w:r>
        <w:t xml:space="preserve">2 Relative Frequency Tables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relative frequency tables display data collected from 230 students.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2"/>
              </w:numPr>
              <w:pStyle w:val="Compact"/>
              <w:jc w:val="left"/>
            </w:pPr>
            <w:r>
              <w:t xml:space="preserve">participates in afterschool activity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 afterschool activity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arrives home within 2 hours of school dismissal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3%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40%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43%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arrives home 2 or more hours after school dismissal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42%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15%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57%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45%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55%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100%</w:t>
            </w: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What percentage of students participate in after-school activities? How many students participate in after-school activities?</w:t>
      </w:r>
    </w:p>
    <w:p>
      <w:pPr>
        <w:numPr>
          <w:ilvl w:val="1"/>
          <w:numId w:val="1003"/>
        </w:numPr>
        <w:pStyle w:val="Compact"/>
      </w:pPr>
      <w:r>
        <w:t xml:space="preserve">What percentage of students arrive home 2 or more hours after dismissal? How many students arrive home 2 or more hours after school dismissal?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2"/>
              </w:numPr>
              <w:pStyle w:val="Compact"/>
              <w:jc w:val="left"/>
            </w:pPr>
            <w:r>
              <w:t xml:space="preserve"> aspiring professional athlete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aspiring STEM career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total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prefer physical education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77%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23%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100%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prefer math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18%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82%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100%</w:t>
            </w:r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What percentage of students who prefer math aspire to have a career in STEM?</w:t>
      </w:r>
    </w:p>
    <w:p>
      <w:pPr>
        <w:numPr>
          <w:ilvl w:val="1"/>
          <w:numId w:val="1004"/>
        </w:numPr>
        <w:pStyle w:val="Compact"/>
      </w:pPr>
      <w:r>
        <w:t xml:space="preserve">What percentage of students who prefer physical education aspire to have a career in STEM?</w:t>
      </w:r>
    </w:p>
    <w:p>
      <w:pPr>
        <w:numPr>
          <w:ilvl w:val="1"/>
          <w:numId w:val="1004"/>
        </w:numPr>
        <w:pStyle w:val="Compact"/>
      </w:pPr>
      <w:r>
        <w:t xml:space="preserve">Are these two percentages close?</w:t>
      </w:r>
    </w:p>
    <w:p>
      <w:pPr>
        <w:numPr>
          <w:ilvl w:val="1"/>
          <w:numId w:val="1004"/>
        </w:numPr>
        <w:pStyle w:val="Compact"/>
      </w:pPr>
      <w:r>
        <w:t xml:space="preserve">Is there evidence of an association between students’ career aspirations and subject preference? Explain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2"/>
              </w:numPr>
              <w:pStyle w:val="Compact"/>
              <w:jc w:val="left"/>
            </w:pPr>
            <w:r>
              <w:t xml:space="preserve"> 9th grade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12th grade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curfew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95%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90%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 curfew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5%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10%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100%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100%</w:t>
            </w:r>
          </w:p>
        </w:tc>
      </w:tr>
    </w:tbl>
    <w:p>
      <w:pPr>
        <w:numPr>
          <w:ilvl w:val="1"/>
          <w:numId w:val="1005"/>
        </w:numPr>
        <w:pStyle w:val="Compact"/>
      </w:pPr>
      <w:r>
        <w:t xml:space="preserve">Of the students in 12th grade, what percentage have a curfew?</w:t>
      </w:r>
    </w:p>
    <w:p>
      <w:pPr>
        <w:numPr>
          <w:ilvl w:val="1"/>
          <w:numId w:val="1005"/>
        </w:numPr>
        <w:pStyle w:val="Compact"/>
      </w:pPr>
      <w:r>
        <w:t xml:space="preserve">Of the students in 9th grade, what percentage have a curfew?</w:t>
      </w:r>
    </w:p>
    <w:p>
      <w:pPr>
        <w:numPr>
          <w:ilvl w:val="1"/>
          <w:numId w:val="1005"/>
        </w:numPr>
        <w:pStyle w:val="Compact"/>
      </w:pPr>
      <w:r>
        <w:t xml:space="preserve">Is there evidence of an association between students’ grade level and whether they have a curfew? Explain your reasoning.</w:t>
      </w:r>
    </w:p>
    <w:bookmarkEnd w:id="26"/>
    <w:bookmarkEnd w:id="27"/>
    <w:bookmarkStart w:id="32" w:name="associate-your-variables"/>
    <w:p>
      <w:pPr>
        <w:pStyle w:val="Heading3"/>
      </w:pPr>
      <w:r>
        <w:t xml:space="preserve">3 Associate Your Variables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6"/>
        </w:numPr>
        <w:pStyle w:val="Compact"/>
      </w:pPr>
      <w:r>
        <w:t xml:space="preserve">Invent a pair of variables that you think will have an association. Explain your reasoning.</w:t>
      </w:r>
    </w:p>
    <w:p>
      <w:pPr>
        <w:numPr>
          <w:ilvl w:val="0"/>
          <w:numId w:val="1006"/>
        </w:numPr>
        <w:pStyle w:val="Compact"/>
      </w:pPr>
      <w:r>
        <w:t xml:space="preserve">Invent a pair of variables that you think will not have an association.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2022-12-14T07:53:41Z</dcterms:created>
  <dcterms:modified xsi:type="dcterms:W3CDTF">2022-12-14T07:53:41Z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p/1vPTdVmA+WCZWCWtNNZJlpR7X7CdfUNxz/7S+nsE+D+SpkW91gUlPtNpwLt2EMoIE+M++Dis+ylhqdW6izEg==</vt:lpwstr>
  </property>
</Properties>
</file>