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representing-sequences"/>
    <w:p>
      <w:pPr>
        <w:pStyle w:val="Heading2"/>
      </w:pPr>
      <w:r>
        <w:t xml:space="preserve">Lesson 6: Representing Sequences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different ways to represent a sequence.</w:t>
      </w:r>
    </w:p>
    <w:bookmarkStart w:id="24" w:name="reading-representations"/>
    <w:p>
      <w:pPr>
        <w:pStyle w:val="Heading3"/>
      </w:pPr>
      <w:r>
        <w:t xml:space="preserve">6.1: Reading Representations</w:t>
      </w:r>
    </w:p>
    <w:p>
      <w:pPr>
        <w:pStyle w:val="FirstParagraph"/>
      </w:pPr>
      <w:r>
        <w:t xml:space="preserve">For each sequence shown, find either the growth factor or rate of change.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5, 15, 25, 35, 45, . . .</w:t>
      </w:r>
    </w:p>
    <w:p>
      <w:pPr>
        <w:numPr>
          <w:ilvl w:val="0"/>
          <w:numId w:val="1002"/>
        </w:numPr>
        <w:pStyle w:val="Compact"/>
      </w:pPr>
      <w:r>
        <w:t xml:space="preserve">Starting at 10, each new term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less than the previous term.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3305" cy="1774939"/>
            <wp:effectExtent b="0" l="0" r="0" t="0"/>
            <wp:docPr descr="Graph of sequence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252.61053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5" cy="1774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</w:t>
            </w:r>
          </w:p>
        </w:tc>
      </w:tr>
    </w:tbl>
    <w:bookmarkEnd w:id="24"/>
    <w:bookmarkStart w:id="25" w:name="matching-recursive-definitions"/>
    <w:p>
      <w:pPr>
        <w:pStyle w:val="Heading3"/>
      </w:pPr>
      <w:r>
        <w:t xml:space="preserve">6.2: Matching Recursive Definitions</w:t>
      </w:r>
    </w:p>
    <w:p>
      <w:pPr>
        <w:pStyle w:val="FirstParagraph"/>
      </w:pPr>
      <w:r>
        <w:t xml:space="preserve">Take turns with your partner to match a sequence with a recursive definition. It may help to first figure out if the sequence is arithmetic or geometric.</w:t>
      </w:r>
    </w:p>
    <w:p>
      <w:pPr>
        <w:numPr>
          <w:ilvl w:val="0"/>
          <w:numId w:val="1003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3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t xml:space="preserve">There is one sequence and one definition that do not have matches. Create their corresponding match.</w:t>
      </w:r>
    </w:p>
    <w:p>
      <w:pPr>
        <w:pStyle w:val="BodyText"/>
      </w:pPr>
      <w:r>
        <w:t xml:space="preserve">Sequences:</w:t>
      </w:r>
    </w:p>
    <w:p>
      <w:pPr>
        <w:numPr>
          <w:ilvl w:val="0"/>
          <w:numId w:val="1004"/>
        </w:numPr>
        <w:pStyle w:val="Compact"/>
      </w:pPr>
      <w:r>
        <w:t xml:space="preserve">3, 6, 12, 24</w:t>
      </w:r>
    </w:p>
    <w:p>
      <w:pPr>
        <w:numPr>
          <w:ilvl w:val="0"/>
          <w:numId w:val="1004"/>
        </w:numPr>
        <w:pStyle w:val="Compact"/>
      </w:pPr>
      <w:r>
        <w:t xml:space="preserve">18, 36, 72, 144</w:t>
      </w:r>
    </w:p>
    <w:p>
      <w:pPr>
        <w:numPr>
          <w:ilvl w:val="0"/>
          <w:numId w:val="1004"/>
        </w:numPr>
        <w:pStyle w:val="Compact"/>
      </w:pPr>
      <w:r>
        <w:t xml:space="preserve">3, 8, 13, 18</w:t>
      </w:r>
    </w:p>
    <w:p>
      <w:pPr>
        <w:numPr>
          <w:ilvl w:val="0"/>
          <w:numId w:val="1004"/>
        </w:numPr>
        <w:pStyle w:val="Compact"/>
      </w:pPr>
      <w:r>
        <w:t xml:space="preserve">18, 13, 8, 3</w:t>
      </w:r>
    </w:p>
    <w:p>
      <w:pPr>
        <w:numPr>
          <w:ilvl w:val="0"/>
          <w:numId w:val="1004"/>
        </w:numPr>
        <w:pStyle w:val="Compact"/>
      </w:pPr>
      <w:r>
        <w:t xml:space="preserve">18, 9, 4.5, 2.25</w:t>
      </w:r>
    </w:p>
    <w:p>
      <w:pPr>
        <w:numPr>
          <w:ilvl w:val="0"/>
          <w:numId w:val="1004"/>
        </w:numPr>
      </w:pPr>
      <w:r>
        <w:t xml:space="preserve">18, 20, 22, 24</w:t>
      </w:r>
    </w:p>
    <w:p>
      <w:pPr>
        <w:pStyle w:val="FirstParagraph"/>
      </w:pPr>
      <w:r>
        <w:t xml:space="preserve">Definitions:</w:t>
      </w:r>
    </w:p>
    <w:p>
      <w:pPr>
        <w:numPr>
          <w:ilvl w:val="0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bookmarkEnd w:id="25"/>
    <w:bookmarkStart w:id="30" w:name="squares-of-squares"/>
    <w:p>
      <w:pPr>
        <w:pStyle w:val="Heading3"/>
      </w:pPr>
      <w:r>
        <w:t xml:space="preserve">6.3: Squares of Squares</w:t>
      </w:r>
    </w:p>
    <w:p>
      <w:pPr>
        <w:pStyle w:val="FirstParagraph"/>
      </w:pPr>
      <w:r>
        <w:t xml:space="preserve">Here is a pattern where the number of small squares increases with each new step.</w:t>
      </w:r>
    </w:p>
    <w:p>
      <w:pPr>
        <w:pStyle w:val="BodyText"/>
      </w:pPr>
      <w:r>
        <w:drawing>
          <wp:inline>
            <wp:extent cx="2326665" cy="1463040"/>
            <wp:effectExtent b="0" l="0" r="0" t="0"/>
            <wp:docPr descr="A pattern. Step 1. Step 2. Step 3." title="" id="27" name="Picture"/>
            <a:graphic>
              <a:graphicData uri="http://schemas.openxmlformats.org/drawingml/2006/picture">
                <pic:pic>
                  <pic:nvPicPr>
                    <pic:cNvPr descr="/app/tmp/embedder-1671001252.68043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6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Write a recursive definition for the total number of small squares 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in Step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Sketch a graph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that shows Steps 1 to 7.</w:t>
      </w:r>
    </w:p>
    <w:p>
      <w:pPr>
        <w:numPr>
          <w:ilvl w:val="0"/>
          <w:numId w:val="1006"/>
        </w:numPr>
        <w:pStyle w:val="Compact"/>
      </w:pPr>
      <w:r>
        <w:t xml:space="preserve">Is this sequence geometric, arithmetic, or neither? Be prepared to explain how you know.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Start with a circle. If you make 1 cut, you have 2 pieces. If you make 2 cuts, you can have a maximum of 4 pieces. If you make 3 cuts, you can have a</w:t>
      </w:r>
      <w:r>
        <w:t xml:space="preserve"> </w:t>
      </w:r>
      <w:r>
        <w:rPr>
          <w:iCs/>
          <w:i/>
        </w:rPr>
        <w:t xml:space="preserve">maximum</w:t>
      </w:r>
      <w:r>
        <w:t xml:space="preserve"> </w:t>
      </w:r>
      <w:r>
        <w:t xml:space="preserve">of 7 pieces.</w:t>
      </w:r>
    </w:p>
    <w:p>
      <w:pPr>
        <w:numPr>
          <w:ilvl w:val="0"/>
          <w:numId w:val="1007"/>
        </w:numPr>
        <w:pStyle w:val="Compact"/>
      </w:pPr>
      <w:r>
        <w:t xml:space="preserve">Draw a picture to show how 3 cuts can give 7 pieces.</w:t>
      </w:r>
    </w:p>
    <w:p>
      <w:pPr>
        <w:numPr>
          <w:ilvl w:val="0"/>
          <w:numId w:val="1007"/>
        </w:numPr>
        <w:pStyle w:val="Compact"/>
      </w:pPr>
      <w:r>
        <w:t xml:space="preserve">Find the maximum number of pieces you can get from 4 cuts.</w:t>
      </w:r>
    </w:p>
    <w:p>
      <w:pPr>
        <w:numPr>
          <w:ilvl w:val="0"/>
          <w:numId w:val="1007"/>
        </w:numPr>
        <w:pStyle w:val="Compact"/>
      </w:pPr>
      <w:r>
        <w:t xml:space="preserve">From 5 cuts.</w:t>
      </w:r>
    </w:p>
    <w:p>
      <w:pPr>
        <w:numPr>
          <w:ilvl w:val="0"/>
          <w:numId w:val="1007"/>
        </w:numPr>
        <w:pStyle w:val="Compact"/>
      </w:pPr>
      <w:r>
        <w:t xml:space="preserve">Can you find a function that gives the maximum number of pieces from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cuts?</w:t>
      </w:r>
    </w:p>
    <w:bookmarkEnd w:id="29"/>
    <w:bookmarkEnd w:id="30"/>
    <w:bookmarkStart w:id="37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Here are some ways to represent a sequence. Each representation gives a different view of the same sequence.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A list of terms</w:t>
      </w:r>
      <w:r>
        <w:t xml:space="preserve">. Here’s a list of terms for an arithmetic sequence</w:t>
      </w:r>
      <w:r>
        <w:t xml:space="preserve"> </w:t>
      </w:r>
      <m:oMath>
        <m:r>
          <m:t>D</m:t>
        </m:r>
      </m:oMath>
      <w:r>
        <w:t xml:space="preserve">: 4, 7, 10, 13, 16, . . . We can show this sequence is arithmetic by noting that the difference between consecutive terms is always 3, so we can say this sequence has a rate of change of 3.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A table</w:t>
      </w:r>
      <w:r>
        <w:t xml:space="preserve">. A table lists the term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 value for each term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. It can sometimes be easier to detect or analyze patterns when using a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</w:tbl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A graph</w:t>
      </w:r>
      <w:r>
        <w:t xml:space="preserve">. The graph of a sequence is a set of points, because a sequence is a function whose domain is a part of the integers. For an arithmetic sequence, these points lie on a line since arithmetic sequences are a type of linear function.</w:t>
      </w:r>
    </w:p>
    <w:p>
      <w:pPr>
        <w:pStyle w:val="FirstParagraph"/>
      </w:pPr>
      <w:r>
        <w:drawing>
          <wp:inline>
            <wp:extent cx="1661629" cy="1560449"/>
            <wp:effectExtent b="0" l="0" r="0" t="0"/>
            <wp:docPr descr="Graph of a sequence D on coordinate grid." title="" id="32" name="Picture"/>
            <a:graphic>
              <a:graphicData uri="http://schemas.openxmlformats.org/drawingml/2006/picture">
                <pic:pic>
                  <pic:nvPicPr>
                    <pic:cNvPr descr="/app/tmp/embedder-1671001252.7571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629" cy="1560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rPr>
          <w:iCs/>
          <w:i/>
        </w:rPr>
        <w:t xml:space="preserve">An equation</w:t>
      </w:r>
      <w:r>
        <w:t xml:space="preserve">. We can define sequences recursively using function notation to make an equation. For the sequence 4, 7, 10, 13, 16, . . ., the starting term is 4 and the rate of change is 3, so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 This type of definition tells us how to find any term if we know the previous term. It is not as helpful in calculating terms that are far away like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. Some sequences do not have recursive definitions, but geometric and arithmetic sequences always do.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2022-12-14T07:00:53Z</dcterms:created>
  <dcterms:modified xsi:type="dcterms:W3CDTF">2022-12-14T07:00:53Z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KVCxNMtpTvJ7dy/2F0JEsPFzgnTCvlTE4h/JDgS7zZYNVPRtp+G2r76TjOhGJmjYyJv78tY0Cd9nlSx+cLTOyw==</vt:lpwstr>
  </property>
</Properties>
</file>