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Encuentra el área de cada rectángulo. Explica tu razonamiento.</w:t>
      </w:r>
    </w:p>
    <w:p>
      <w:pPr>
        <w:numPr>
          <w:ilvl w:val="1"/>
          <w:numId w:val="1002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868691"/>
            <wp:effectExtent b="0" l="0" r="0" t="0"/>
            <wp:docPr descr="Area diagram. 3 rows of 6." title="" id="22" name="Picture"/>
            <a:graphic>
              <a:graphicData uri="http://schemas.openxmlformats.org/drawingml/2006/picture">
                <pic:pic>
                  <pic:nvPicPr>
                    <pic:cNvPr descr="/app/tmp/embedder-1671063232.5621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86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097290"/>
            <wp:effectExtent b="0" l="0" r="0" t="0"/>
            <wp:docPr descr="Diagram. Rectangle partially partitioned to show 4 rows of 7 same sized squares." title="" id="25" name="Picture"/>
            <a:graphic>
              <a:graphicData uri="http://schemas.openxmlformats.org/drawingml/2006/picture">
                <pic:pic>
                  <pic:nvPicPr>
                    <pic:cNvPr descr="/app/tmp/embedder-1671063232.658644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En cada caso, dibuja en la cuadrícula un rectángulo que tenga un área que corresponda a la expresión dada.</w:t>
      </w:r>
    </w:p>
    <w:p>
      <w:pPr>
        <w:numPr>
          <w:ilvl w:val="1"/>
          <w:numId w:val="1003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1"/>
          <w:numId w:val="1003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8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926092"/>
            <wp:effectExtent b="0" l="0" r="0" t="0"/>
            <wp:docPr descr="blank grid of 12 by 12." title="" id="28" name="Picture"/>
            <a:graphic>
              <a:graphicData uri="http://schemas.openxmlformats.org/drawingml/2006/picture">
                <pic:pic>
                  <pic:nvPicPr>
                    <pic:cNvPr descr="/app/tmp/embedder-1671063232.717594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26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Tyler quiere construir un rectángulo que tenga 20 unidades cuadradas de área usando fichas cuadradas.</w:t>
      </w:r>
    </w:p>
    <w:p>
      <w:pPr>
        <w:numPr>
          <w:ilvl w:val="1"/>
          <w:numId w:val="1004"/>
        </w:numPr>
        <w:pStyle w:val="Compact"/>
      </w:pPr>
      <w:r>
        <w:t xml:space="preserve">¿Puede Tyler construir un rectángulo que tenga un ancho de 4 unidades? Explica o muestra tu razonamiento.</w:t>
      </w:r>
    </w:p>
    <w:p>
      <w:pPr>
        <w:numPr>
          <w:ilvl w:val="1"/>
          <w:numId w:val="1004"/>
        </w:numPr>
        <w:pStyle w:val="Compact"/>
      </w:pPr>
      <w:r>
        <w:t xml:space="preserve">¿Puede Tyler construir un rectángulo que tenga un ancho de 6 unidades? Explica o muestra tu razonamiento.</w:t>
      </w:r>
    </w:p>
    <w:p>
      <w:pPr>
        <w:numPr>
          <w:ilvl w:val="0"/>
          <w:numId w:val="1000"/>
        </w:numPr>
      </w:pPr>
      <w:r>
        <w:t xml:space="preserve">(de la Unidad 1, Lección 1)</w:t>
      </w:r>
    </w:p>
    <w:p>
      <w:pPr>
        <w:numPr>
          <w:ilvl w:val="0"/>
          <w:numId w:val="1001"/>
        </w:numPr>
      </w:pPr>
      <w:r>
        <w:t xml:space="preserve">Haz una lista de las posibles longitudes de los lados de rectángulos que tienen 32 unidades cuadradas de área. Explica o muestra cómo sabes que tu lista está completa.</w:t>
      </w:r>
    </w:p>
    <w:p>
      <w:pPr>
        <w:numPr>
          <w:ilvl w:val="0"/>
          <w:numId w:val="1000"/>
        </w:numPr>
      </w:pPr>
      <w:r>
        <w:t xml:space="preserve">(de la Unidad 1, Lección 2)</w:t>
      </w:r>
    </w:p>
    <w:p>
      <w:pPr>
        <w:numPr>
          <w:ilvl w:val="0"/>
          <w:numId w:val="1001"/>
        </w:numPr>
      </w:pPr>
      <w:r>
        <w:t xml:space="preserve">Haz una lista de las parejas de factores de cada número. ¿Es cada número primo o compuesto? Explica o muestra tu razonamiento.</w:t>
      </w:r>
    </w:p>
    <w:p>
      <w:pPr>
        <w:numPr>
          <w:ilvl w:val="1"/>
          <w:numId w:val="1005"/>
        </w:numPr>
        <w:pStyle w:val="Compact"/>
      </w:pPr>
      <w:r>
        <w:t xml:space="preserve">37</w:t>
      </w:r>
    </w:p>
    <w:p>
      <w:pPr>
        <w:numPr>
          <w:ilvl w:val="1"/>
          <w:numId w:val="1005"/>
        </w:numPr>
        <w:pStyle w:val="Compact"/>
      </w:pPr>
      <w:r>
        <w:t xml:space="preserve">27</w:t>
      </w:r>
    </w:p>
    <w:p>
      <w:pPr>
        <w:numPr>
          <w:ilvl w:val="1"/>
          <w:numId w:val="1005"/>
        </w:numPr>
        <w:pStyle w:val="Compact"/>
      </w:pPr>
      <w:r>
        <w:t xml:space="preserve">77</w:t>
      </w:r>
    </w:p>
    <w:p>
      <w:pPr>
        <w:numPr>
          <w:ilvl w:val="0"/>
          <w:numId w:val="1000"/>
        </w:numPr>
      </w:pPr>
      <w:r>
        <w:t xml:space="preserve">(de la Unidad 1, Lección 3)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6"/>
        </w:numPr>
      </w:pPr>
      <w:r>
        <w:t xml:space="preserve">Calcula el área de cada rectángulo.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57700" cy="4206240"/>
            <wp:effectExtent b="0" l="0" r="0" t="0"/>
            <wp:docPr descr="Grid with 4 rectangles labeled A, B, C, D." title="" id="31" name="Picture"/>
            <a:graphic>
              <a:graphicData uri="http://schemas.openxmlformats.org/drawingml/2006/picture">
                <pic:pic>
                  <pic:nvPicPr>
                    <pic:cNvPr descr="/app/tmp/embedder-1671063232.80602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42062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Explica cómo usaste hechos de multiplicación para calcular las áreas.</w:t>
      </w:r>
    </w:p>
    <w:p>
      <w:pPr>
        <w:numPr>
          <w:ilvl w:val="0"/>
          <w:numId w:val="1000"/>
        </w:numPr>
        <w:pStyle w:val="Compact"/>
      </w:pPr>
      <w:r>
        <w:t xml:space="preserve">(de la Unidad 1, Lección 4)</w:t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1"/>
          <w:numId w:val="1007"/>
        </w:numPr>
      </w:pPr>
      <w:r>
        <w:t xml:space="preserve">Quieres organizar a todos los estudiantes de tu clase en filas iguales.</w:t>
      </w:r>
    </w:p>
    <w:p>
      <w:pPr>
        <w:numPr>
          <w:ilvl w:val="2"/>
          <w:numId w:val="1008"/>
        </w:numPr>
        <w:pStyle w:val="Compact"/>
      </w:pPr>
      <w:r>
        <w:t xml:space="preserve">¿Cuántas filas podrías hacer? ¿Cuántos estudiantes habría en cada fila?</w:t>
      </w:r>
    </w:p>
    <w:p>
      <w:pPr>
        <w:numPr>
          <w:ilvl w:val="2"/>
          <w:numId w:val="1008"/>
        </w:numPr>
        <w:pStyle w:val="Compact"/>
      </w:pPr>
      <w:r>
        <w:t xml:space="preserve">¿Qué pasaría si incluyes al profesor en la organización? ¿Como cambiarían las filas?</w:t>
      </w:r>
    </w:p>
    <w:p>
      <w:pPr>
        <w:numPr>
          <w:ilvl w:val="1"/>
          <w:numId w:val="1007"/>
        </w:numPr>
      </w:pPr>
      <w:r>
        <w:t xml:space="preserve">Encuentra algunos objetos en tu casa (como cubiertos, peluches, cartas de un juego) y decide en cuántas filas los puedes organizar y cuántos objetos hay en cada fila.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¿Cuál es el número primo más grande que puedes encontrar? Explica o muestra por qué es un número primo.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2022-12-15T00:13:53Z</dcterms:created>
  <dcterms:modified xsi:type="dcterms:W3CDTF">2022-12-15T00:13:53Z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Wlus7a903VgRM6NPLY950LJoc5Erwn16lkDHzKLDpup+X+m0w/wlBdTXAFF861W4i4AKFz9IIGETyiK81syltw==</vt:lpwstr>
  </property>
</Properties>
</file>