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4-practice-problems"/>
    <w:p>
      <w:pPr>
        <w:pStyle w:val="Heading3"/>
      </w:pPr>
      <w:r>
        <w:t xml:space="preserve">Lesson 24 Practice Problems</w:t>
      </w:r>
    </w:p>
    <w:bookmarkEnd w:id="20"/>
    <w:p>
      <w:pPr>
        <w:numPr>
          <w:ilvl w:val="0"/>
          <w:numId w:val="1001"/>
        </w:numPr>
      </w:pPr>
      <w:r>
        <w:t xml:space="preserve">Two inequalities are graphed on the same coordinate plane.</w:t>
      </w:r>
    </w:p>
    <w:p>
      <w:pPr>
        <w:numPr>
          <w:ilvl w:val="0"/>
          <w:numId w:val="1000"/>
        </w:numPr>
      </w:pPr>
      <w:r>
        <w:t xml:space="preserve">Which region represents the solution to the system of the two inequalities?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6507" cy="2542730"/>
            <wp:effectExtent b="0" l="0" r="0" t="0"/>
            <wp:docPr descr="Two intersecting inequalities." title="" id="22" name="Picture"/>
            <a:graphic>
              <a:graphicData uri="http://schemas.openxmlformats.org/drawingml/2006/picture">
                <pic:pic>
                  <pic:nvPicPr>
                    <pic:cNvPr descr="/app/tmp/embedder-1670993219.66630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pairs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are solutions to the system of inequalities: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y</m:t>
                  </m:r>
                  <m:r>
                    <m:rPr>
                      <m:sty m:val="p"/>
                    </m:rPr>
                    <m:t>&lt;</m:t>
                  </m:r>
                  <m:r>
                    <m:t>6</m:t>
                  </m:r>
                </m:e>
              </m:mr>
            </m:m>
          </m:e>
        </m:d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15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Jada has</w:t>
      </w:r>
      <w:r>
        <w:t xml:space="preserve"> </w:t>
      </w:r>
      <w:r>
        <w:t xml:space="preserve">$</w:t>
      </w:r>
      <w:r>
        <w:t xml:space="preserve">200 to spend on flowers for a school celebration. She decides that the only flowers that she wants to buy are roses and carnations. Roses cost</w:t>
      </w:r>
      <w:r>
        <w:t xml:space="preserve"> </w:t>
      </w:r>
      <w:r>
        <w:t xml:space="preserve">$</w:t>
      </w:r>
      <w:r>
        <w:t xml:space="preserve">1.45 each and carnations cost</w:t>
      </w:r>
      <w:r>
        <w:t xml:space="preserve"> </w:t>
      </w:r>
      <w:r>
        <w:t xml:space="preserve">$</w:t>
      </w:r>
      <w:r>
        <w:t xml:space="preserve">0.65 each. Jada buys enough roses so that each of the 75 people attending the event can take home at least one rose.</w:t>
      </w:r>
    </w:p>
    <w:p>
      <w:pPr>
        <w:numPr>
          <w:ilvl w:val="1"/>
          <w:numId w:val="1003"/>
        </w:numPr>
        <w:pStyle w:val="Compact"/>
      </w:pPr>
      <w:r>
        <w:t xml:space="preserve">Write an inequality to represent the constraint that every person takes home at least one rose.</w:t>
      </w:r>
    </w:p>
    <w:p>
      <w:pPr>
        <w:numPr>
          <w:ilvl w:val="1"/>
          <w:numId w:val="1003"/>
        </w:numPr>
        <w:pStyle w:val="Compact"/>
      </w:pPr>
      <w:r>
        <w:t xml:space="preserve">Write an inequality to represent the cost constraint.</w:t>
      </w:r>
    </w:p>
    <w:p>
      <w:pPr>
        <w:numPr>
          <w:ilvl w:val="0"/>
          <w:numId w:val="1001"/>
        </w:numPr>
      </w:pPr>
      <w:r>
        <w:t xml:space="preserve">Here are the graphs of the equations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on the same coordinate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6507" cy="2542730"/>
            <wp:effectExtent b="0" l="0" r="0" t="0"/>
            <wp:docPr descr="Graph of 2 intersecting lines." title="" id="25" name="Picture"/>
            <a:graphic>
              <a:graphicData uri="http://schemas.openxmlformats.org/drawingml/2006/picture">
                <pic:pic>
                  <pic:nvPicPr>
                    <pic:cNvPr descr="/app/tmp/embedder-1670993219.77857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Label each graph with the equation it represents.</w:t>
      </w:r>
    </w:p>
    <w:p>
      <w:pPr>
        <w:numPr>
          <w:ilvl w:val="1"/>
          <w:numId w:val="1004"/>
        </w:numPr>
        <w:pStyle w:val="Compact"/>
      </w:pPr>
      <w:r>
        <w:t xml:space="preserve">Identify the region that represents the solution set to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&lt;</m:t>
        </m:r>
        <m:r>
          <m:t>9</m:t>
        </m:r>
      </m:oMath>
      <w:r>
        <w:t xml:space="preserve">. Is the boundary line a part of the solution? Use a colored pencil or cross-hatching to shade the region.</w:t>
      </w:r>
    </w:p>
    <w:p>
      <w:pPr>
        <w:numPr>
          <w:ilvl w:val="1"/>
          <w:numId w:val="1004"/>
        </w:numPr>
        <w:pStyle w:val="Compact"/>
      </w:pPr>
      <w:r>
        <w:t xml:space="preserve">Identify the region that represents the solution set to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&lt;</m:t>
        </m:r>
        <m:r>
          <m:t>9</m:t>
        </m:r>
      </m:oMath>
      <w:r>
        <w:t xml:space="preserve">. Is the boundary line a part of the solution? Use a different colored pencil or cross-hatching to shade the region.</w:t>
      </w:r>
    </w:p>
    <w:p>
      <w:pPr>
        <w:numPr>
          <w:ilvl w:val="1"/>
          <w:numId w:val="1004"/>
        </w:numPr>
        <w:pStyle w:val="Compact"/>
      </w:pPr>
      <w:r>
        <w:t xml:space="preserve">Identify a point that is a solution to both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&lt;</m:t>
        </m:r>
        <m:r>
          <m:t>9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&lt;</m:t>
        </m:r>
        <m:r>
          <m:t>9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Which coordinate pair is a solution to the inequality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&lt;</m:t>
        </m:r>
        <m:r>
          <m:t>22</m:t>
        </m:r>
      </m:oMath>
      <w:r>
        <w:t xml:space="preserve">?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21.)</w:t>
      </w:r>
    </w:p>
    <w:p>
      <w:pPr>
        <w:numPr>
          <w:ilvl w:val="0"/>
          <w:numId w:val="1001"/>
        </w:numPr>
      </w:pPr>
      <w:r>
        <w:t xml:space="preserve">Consider the linear equation</w:t>
      </w:r>
      <w:r>
        <w:t xml:space="preserve"> </w:t>
      </w:r>
      <m:oMath>
        <m:r>
          <m:t>9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=</m:t>
        </m:r>
        <m:r>
          <m:t>12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The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is a solution to the equation. Find another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is a solution to the equation.</w:t>
      </w:r>
    </w:p>
    <w:p>
      <w:pPr>
        <w:numPr>
          <w:ilvl w:val="1"/>
          <w:numId w:val="1006"/>
        </w:numPr>
      </w:pPr>
      <w:r>
        <w:t xml:space="preserve">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10</m:t>
            </m:r>
          </m:e>
        </m:d>
      </m:oMath>
      <w:r>
        <w:t xml:space="preserve"> </w:t>
      </w:r>
      <w:r>
        <w:t xml:space="preserve">solutions to the inequality</w:t>
      </w:r>
      <w:r>
        <w:t xml:space="preserve"> </w:t>
      </w:r>
      <m:oMath>
        <m:r>
          <m:t>9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≤</m:t>
        </m:r>
        <m:r>
          <m:t>12</m:t>
        </m:r>
      </m:oMath>
      <w:r>
        <w:t xml:space="preserve"> </w:t>
      </w:r>
      <w:r>
        <w:t xml:space="preserve">? Explain how you know.</w:t>
      </w:r>
    </w:p>
    <w:p>
      <w:pPr>
        <w:numPr>
          <w:ilvl w:val="0"/>
          <w:numId w:val="1000"/>
        </w:numPr>
      </w:pPr>
      <w:r>
        <w:t xml:space="preserve">(From Unit 2, Lesson 21.)</w:t>
      </w:r>
    </w:p>
    <w:p>
      <w:pPr>
        <w:numPr>
          <w:ilvl w:val="0"/>
          <w:numId w:val="1001"/>
        </w:numPr>
      </w:pPr>
      <w:r>
        <w:t xml:space="preserve">Elena is considering buying bracelets and necklaces as gifts for her friends. Bracelets cost</w:t>
      </w:r>
      <w:r>
        <w:t xml:space="preserve"> </w:t>
      </w:r>
      <w:r>
        <w:t xml:space="preserve">$</w:t>
      </w:r>
      <w:r>
        <w:t xml:space="preserve">3, and necklaces cost</w:t>
      </w:r>
      <w:r>
        <w:t xml:space="preserve"> </w:t>
      </w:r>
      <w:r>
        <w:t xml:space="preserve">$</w:t>
      </w:r>
      <w:r>
        <w:t xml:space="preserve">5. She can spend no more than </w:t>
      </w:r>
      <w:r>
        <w:t xml:space="preserve">$</w:t>
      </w:r>
      <w:r>
        <w:t xml:space="preserve">30 on the gifts.</w:t>
      </w:r>
    </w:p>
    <w:p>
      <w:pPr>
        <w:numPr>
          <w:ilvl w:val="1"/>
          <w:numId w:val="1007"/>
        </w:numPr>
        <w:pStyle w:val="Compact"/>
      </w:pPr>
      <w:r>
        <w:t xml:space="preserve">Write an inequality to represent the number of bracelets,</w:t>
      </w:r>
      <w:r>
        <w:t xml:space="preserve"> </w:t>
      </w:r>
      <m:oMath>
        <m:r>
          <m:t>b</m:t>
        </m:r>
      </m:oMath>
      <w:r>
        <w:t xml:space="preserve">, and the number of necklaces</w:t>
      </w:r>
      <w:r>
        <w:t xml:space="preserve"> </w:t>
      </w:r>
      <m:oMath>
        <m:r>
          <m:t>n</m:t>
        </m:r>
      </m:oMath>
      <w:r>
        <w:t xml:space="preserve">, she could buy while sticking to her budget.</w:t>
      </w:r>
    </w:p>
    <w:p>
      <w:pPr>
        <w:numPr>
          <w:ilvl w:val="1"/>
          <w:numId w:val="1007"/>
        </w:numPr>
        <w:pStyle w:val="Compact"/>
      </w:pPr>
      <w:r>
        <w:t xml:space="preserve">Graph the solutions to the inequality on the coordinate plane.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99270" cy="2230869"/>
            <wp:effectExtent b="0" l="0" r="0" t="0"/>
            <wp:docPr descr="Blank grid, origin O. Horizontal axis, number of bracelets, scale is 0 to 14 by 2’s. Vertical axis, number of necklaces, scale is 0 to 10 by 2’s." title="" id="28" name="Picture"/>
            <a:graphic>
              <a:graphicData uri="http://schemas.openxmlformats.org/drawingml/2006/picture">
                <pic:pic>
                  <pic:nvPicPr>
                    <pic:cNvPr descr="/app/tmp/embedder-1670993219.95178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70" cy="22308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Explain how we could check if the boundary is included or excluded from the solution set.</w:t>
      </w:r>
    </w:p>
    <w:p>
      <w:pPr>
        <w:numPr>
          <w:ilvl w:val="0"/>
          <w:numId w:val="1000"/>
        </w:numPr>
      </w:pPr>
      <w:r>
        <w:t xml:space="preserve">(From Unit 2, Lesson 22.)</w:t>
      </w:r>
    </w:p>
    <w:p>
      <w:pPr>
        <w:numPr>
          <w:ilvl w:val="0"/>
          <w:numId w:val="1001"/>
        </w:numPr>
      </w:pPr>
      <w:r>
        <w:t xml:space="preserve">In physical education class, Mai takes 10 free throws and 10 jump shots. She earns 1 point for each free throw she makes and 2 points for each jump shot she makes. The greatest number of points that she can earn is 30.</w:t>
      </w:r>
    </w:p>
    <w:p>
      <w:pPr>
        <w:numPr>
          <w:ilvl w:val="1"/>
          <w:numId w:val="1008"/>
        </w:numPr>
      </w:pPr>
      <w:r>
        <w:t xml:space="preserve">Write an inequality to describe the constraints. Specify what each variable represents.</w:t>
      </w:r>
    </w:p>
    <w:p>
      <w:pPr>
        <w:numPr>
          <w:ilvl w:val="1"/>
          <w:numId w:val="1008"/>
        </w:numPr>
      </w:pPr>
      <w:r>
        <w:t xml:space="preserve">Name one solution to the inequality and explain what it represents in that situation.</w:t>
      </w:r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numPr>
          <w:ilvl w:val="0"/>
          <w:numId w:val="1001"/>
        </w:numPr>
      </w:pPr>
      <w:r>
        <w:t xml:space="preserve">A rectangle with a width of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and a length of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has a perimeter greater than 100.</w:t>
      </w:r>
    </w:p>
    <w:p>
      <w:pPr>
        <w:numPr>
          <w:ilvl w:val="0"/>
          <w:numId w:val="1000"/>
        </w:numPr>
      </w:pPr>
      <w:r>
        <w:t xml:space="preserve">Here is a graph that represents this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4180" cy="2872524"/>
            <wp:effectExtent b="0" l="0" r="0" t="0"/>
            <wp:docPr descr="Inequality on grid." title="" id="31" name="Picture"/>
            <a:graphic>
              <a:graphicData uri="http://schemas.openxmlformats.org/drawingml/2006/picture">
                <pic:pic>
                  <pic:nvPicPr>
                    <pic:cNvPr descr="/app/tmp/embedder-1670993220.022508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872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</w:pPr>
      <w:r>
        <w:t xml:space="preserve">Write an inequality that represents this situation.</w:t>
      </w:r>
    </w:p>
    <w:p>
      <w:pPr>
        <w:numPr>
          <w:ilvl w:val="1"/>
          <w:numId w:val="1009"/>
        </w:numPr>
      </w:pPr>
      <w:r>
        <w:t xml:space="preserve">Can the rectangle have width of 45 and a length of 10? Explain your reasoning.</w:t>
      </w:r>
    </w:p>
    <w:p>
      <w:pPr>
        <w:numPr>
          <w:ilvl w:val="1"/>
          <w:numId w:val="1009"/>
        </w:numPr>
      </w:pPr>
      <w:r>
        <w:t xml:space="preserve">Can the rectangle have a width of 30 and a length of 20? Explain your reasoning.</w:t>
      </w:r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2022-12-14T04:47:00Z</dcterms:created>
  <dcterms:modified xsi:type="dcterms:W3CDTF">2022-12-14T04:47:00Z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1tpCtmubuP+qzzIzaHifJNXeU2ZSBAF5SO0IbY/c0EHy3gfvBxNAom8rkS05HLNM7DYq4EaOXGLNZ+0d+9PTHA==</vt:lpwstr>
  </property>
</Properties>
</file>