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d4720dd56175a097ffe8dd44c0297757aaa263d"/>
    <w:p>
      <w:pPr>
        <w:pStyle w:val="Heading1"/>
      </w:pPr>
      <w:r>
        <w:t xml:space="preserve">Lesson 14: Weight and Capacity Measurements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4.NBT.B,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multiplicative comparison and unit conversion to solve multi-step problems about weight and capacity (in pounds, ounces, gallons, quarts, and cups).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weight and capacity.</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multiplicative comparison and unit conversion to solve multi-step problems about weight and capacity.</w:t>
      </w:r>
    </w:p>
    <w:p>
      <w:pPr>
        <w:pStyle w:val="BodyText"/>
      </w:pPr>
      <w:r>
        <w:t xml:space="preserve">In earlier lessons, students were introduced to several units of weight and capacity (kilograms, grams, pounds, ounces, liters, and milliliters). In this lesson, students solve problems involving the units of capacity they worked with in grade 3. They use their knowledge of unit conversion and multiplicative reasoning to solve multi-step problems. Students may need to review the measurement units used in this lesson before the lesson to ensure access to the tasks.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multi-step problems in this lesson require students to carefully make sense of both textual and mathematical information. How did students manage the language demands of those problems? Which types of problems seem to be particularly challenging? What supports or modifications might be needed?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More Clay</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4.OA.A.2</w:t>
            </w:r>
          </w:p>
        </w:tc>
      </w:tr>
    </w:tbl>
    <w:bookmarkEnd w:id="44"/>
    <w:bookmarkStart w:id="45" w:name="student-facing-task-statement"/>
    <w:p>
      <w:pPr>
        <w:pStyle w:val="Heading3"/>
      </w:pPr>
      <w:r>
        <w:t xml:space="preserve">Student-facing Task Statement</w:t>
      </w:r>
    </w:p>
    <w:p>
      <w:pPr>
        <w:pStyle w:val="FirstParagraph"/>
      </w:pPr>
      <w:r>
        <w:t xml:space="preserve">An art teacher and a kindergarten teacher are getting clay from the craft store. The art teacher buys 6 pounds of clay. This amount is 4 times as much clay as what the kindergarten teacher buys.</w:t>
      </w:r>
    </w:p>
    <w:p>
      <w:pPr>
        <w:pStyle w:val="BodyText"/>
      </w:pPr>
      <w:r>
        <w:t xml:space="preserve">How many ounces of clay do the two teachers buy all together? Explain or show your reasoning.</w:t>
      </w:r>
    </w:p>
    <w:bookmarkEnd w:id="45"/>
    <w:bookmarkStart w:id="46" w:name="student-responses"/>
    <w:p>
      <w:pPr>
        <w:pStyle w:val="Heading3"/>
      </w:pPr>
      <w:r>
        <w:t xml:space="preserve">Student Responses</w:t>
      </w:r>
    </w:p>
    <w:p>
      <w:pPr>
        <w:pStyle w:val="FirstParagraph"/>
      </w:pPr>
      <w:r>
        <w:t xml:space="preserve">120 ounces. Sample reasoning:</w:t>
      </w:r>
    </w:p>
    <w:p>
      <w:pPr>
        <w:numPr>
          <w:ilvl w:val="0"/>
          <w:numId w:val="1006"/>
        </w:numPr>
        <w:pStyle w:val="Compact"/>
      </w:pPr>
      <w:r>
        <w:t xml:space="preserve">The art teacher buys 96 ounces, because 1 pound is 16 ounces and</w:t>
      </w:r>
      <w:r>
        <w:t xml:space="preserve"> </w:t>
      </w:r>
      <m:oMath>
        <m:r>
          <m:t>6</m:t>
        </m:r>
        <m:r>
          <m:rPr>
            <m:sty m:val="p"/>
          </m:rPr>
          <m:t>×</m:t>
        </m:r>
        <m:r>
          <m:t>16</m:t>
        </m:r>
        <m:r>
          <m:rPr>
            <m:sty m:val="p"/>
          </m:rPr>
          <m:t>=</m:t>
        </m:r>
        <m:r>
          <m:t>96</m:t>
        </m:r>
      </m:oMath>
      <w:r>
        <w:t xml:space="preserve">. The kindergarten teacher buys 24 ounces, because</w:t>
      </w:r>
      <w:r>
        <w:t xml:space="preserve"> </w:t>
      </w:r>
      <m:oMath>
        <m:r>
          <m:t>4</m:t>
        </m:r>
        <m:r>
          <m:rPr>
            <m:sty m:val="p"/>
          </m:rPr>
          <m:t>×</m:t>
        </m:r>
        <m:r>
          <m:t>24</m:t>
        </m:r>
        <m:r>
          <m:rPr>
            <m:sty m:val="p"/>
          </m:rPr>
          <m:t>=</m:t>
        </m:r>
        <m:r>
          <m:t>96</m:t>
        </m:r>
      </m:oMath>
      <w:r>
        <w:t xml:space="preserve">. In total, they buy</w:t>
      </w:r>
      <w:r>
        <w:t xml:space="preserve"> </w:t>
      </w:r>
      <m:oMath>
        <m:r>
          <m:t>96</m:t>
        </m:r>
        <m:r>
          <m:rPr>
            <m:sty m:val="p"/>
          </m:rPr>
          <m:t>+</m:t>
        </m:r>
        <m:r>
          <m:t>24</m:t>
        </m:r>
      </m:oMath>
      <w:r>
        <w:t xml:space="preserve"> </w:t>
      </w:r>
      <w:r>
        <w:t xml:space="preserve">or 120 ounces.</w:t>
      </w:r>
    </w:p>
    <w:p>
      <w:pPr>
        <w:numPr>
          <w:ilvl w:val="0"/>
          <w:numId w:val="1006"/>
        </w:numPr>
        <w:pStyle w:val="Compact"/>
      </w:pPr>
      <w:r>
        <w:t xml:space="preserve">The kindergarten teacher buys</w:t>
      </w:r>
      <w:r>
        <w:t xml:space="preserve"> </w:t>
      </w:r>
      <m:oMath>
        <m:f>
          <m:fPr>
            <m:type m:val="bar"/>
          </m:fPr>
          <m:num>
            <m:r>
              <m:t>6</m:t>
            </m:r>
          </m:num>
          <m:den>
            <m:r>
              <m:t>4</m:t>
            </m:r>
          </m:den>
        </m:f>
      </m:oMath>
      <w:r>
        <w:t xml:space="preserve"> </w:t>
      </w:r>
      <w:r>
        <w:t xml:space="preserve">or</w:t>
      </w:r>
      <w:r>
        <w:t xml:space="preserve"> </w:t>
      </w:r>
      <m:oMath>
        <m:r>
          <m:t>1</m:t>
        </m:r>
        <m:f>
          <m:fPr>
            <m:type m:val="bar"/>
          </m:fPr>
          <m:num>
            <m:r>
              <m:t>1</m:t>
            </m:r>
          </m:num>
          <m:den>
            <m:r>
              <m:t>2</m:t>
            </m:r>
          </m:den>
        </m:f>
      </m:oMath>
      <w:r>
        <w:t xml:space="preserve"> </w:t>
      </w:r>
      <w:r>
        <w:t xml:space="preserve">pounds of clay, because</w:t>
      </w:r>
      <w:r>
        <w:t xml:space="preserve"> </w:t>
      </w:r>
      <m:oMath>
        <m:r>
          <m:t>4</m:t>
        </m:r>
        <m:r>
          <m:rPr>
            <m:sty m:val="p"/>
          </m:rPr>
          <m:t>×</m:t>
        </m:r>
        <m:r>
          <m:t>1</m:t>
        </m:r>
        <m:f>
          <m:fPr>
            <m:type m:val="bar"/>
          </m:fPr>
          <m:num>
            <m:r>
              <m:t>1</m:t>
            </m:r>
          </m:num>
          <m:den>
            <m:r>
              <m:t>2</m:t>
            </m:r>
          </m:den>
        </m:f>
        <m:r>
          <m:rPr>
            <m:sty m:val="p"/>
          </m:rPr>
          <m:t>=</m:t>
        </m:r>
        <m:r>
          <m:t>6</m:t>
        </m:r>
      </m:oMath>
      <w:r>
        <w:t xml:space="preserve">. In total, they buy</w:t>
      </w:r>
      <w:r>
        <w:t xml:space="preserve"> </w:t>
      </w:r>
      <m:oMath>
        <m:r>
          <m:t>7</m:t>
        </m:r>
        <m:f>
          <m:fPr>
            <m:type m:val="bar"/>
          </m:fPr>
          <m:num>
            <m:r>
              <m:t>1</m:t>
            </m:r>
          </m:num>
          <m:den>
            <m:r>
              <m:t>2</m:t>
            </m:r>
          </m:den>
        </m:f>
      </m:oMath>
      <w:r>
        <w:t xml:space="preserve"> </w:t>
      </w:r>
      <w:r>
        <w:t xml:space="preserve">pounds of clay. In ounces, that amount is:</w:t>
      </w:r>
      <w:r>
        <w:t xml:space="preserve"> </w:t>
      </w:r>
      <m:oMath>
        <m:d>
          <m:dPr>
            <m:begChr m:val="("/>
            <m:endChr m:val=")"/>
            <m:sepChr m:val=""/>
            <m:grow/>
          </m:dPr>
          <m:e>
            <m:r>
              <m:t>7</m:t>
            </m:r>
            <m:r>
              <m:rPr>
                <m:sty m:val="p"/>
              </m:rPr>
              <m:t>×</m:t>
            </m:r>
            <m:r>
              <m:t>16</m:t>
            </m:r>
          </m:e>
        </m:d>
        <m:r>
          <m:rPr>
            <m:sty m:val="p"/>
          </m:rPr>
          <m:t>+</m:t>
        </m:r>
        <m:d>
          <m:dPr>
            <m:begChr m:val="("/>
            <m:endChr m:val=")"/>
            <m:sepChr m:val=""/>
            <m:grow/>
          </m:dPr>
          <m:e>
            <m:f>
              <m:fPr>
                <m:type m:val="bar"/>
              </m:fPr>
              <m:num>
                <m:r>
                  <m:t>1</m:t>
                </m:r>
              </m:num>
              <m:den>
                <m:r>
                  <m:t>2</m:t>
                </m:r>
              </m:den>
            </m:f>
            <m:r>
              <m:rPr>
                <m:sty m:val="p"/>
              </m:rPr>
              <m:t>×</m:t>
            </m:r>
            <m:r>
              <m:t>16</m:t>
            </m:r>
          </m:e>
        </m:d>
        <m:r>
          <m:rPr>
            <m:sty m:val="p"/>
          </m:rPr>
          <m:t>=</m:t>
        </m:r>
        <m:r>
          <m:t>112</m:t>
        </m:r>
        <m:r>
          <m:rPr>
            <m:sty m:val="p"/>
          </m:rPr>
          <m:t>+</m:t>
        </m:r>
        <m:r>
          <m:t>8</m:t>
        </m:r>
        <m:r>
          <m:rPr>
            <m:sty m:val="p"/>
          </m:rPr>
          <m:t>=</m:t>
        </m:r>
        <m:r>
          <m:t>120</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2022-12-14T13:21:31Z</dcterms:created>
  <dcterms:modified xsi:type="dcterms:W3CDTF">2022-12-14T13:21:31Z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VaD3cIwNbIh4Pmdnx7BNtV/f2hYVRBeC91GpFiKpWKhxpLIp4IWU1b3axHmW1GHdZjejkAHOSply20xmVqZb9Q==</vt:lpwstr>
  </property>
</Properties>
</file>