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88c689339f25454d397ff62026e91e38e67834"/>
    <w:p>
      <w:pPr>
        <w:pStyle w:val="Heading2"/>
      </w:pPr>
      <w:r>
        <w:t xml:space="preserve">Lesson 14: Represent Division of Whole Numbers by Unit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solve problems involving division of a unit fraction by a whole number.</w:t>
      </w:r>
    </w:p>
    <w:bookmarkStart w:id="21" w:name="warm-up-number-talk-increasing-quotients"/>
    <w:p>
      <w:pPr>
        <w:pStyle w:val="Heading3"/>
      </w:pPr>
      <w:r>
        <w:t xml:space="preserve">Warm-up: Number Talk: Increasing Quotients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bookmarkEnd w:id="21"/>
    <w:bookmarkStart w:id="22" w:name="notice-patterns"/>
    <w:p>
      <w:pPr>
        <w:pStyle w:val="Heading3"/>
      </w:pPr>
      <w:r>
        <w:t xml:space="preserve">14.1: Notice Patterns</w:t>
      </w:r>
    </w:p>
    <w:p>
      <w:pPr>
        <w:pStyle w:val="FirstParagraph"/>
      </w:pPr>
      <w:r>
        <w:t xml:space="preserve">Set A: Find the value that makes each equation true. Draw a diagram if it is helpful. What patterns do you notice?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Set B: Find the value that makes each equation true. Draw a diagram if it is helpful. What patterns do you notice?</w:t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What is the same about problem set A and B? What is different?</w:t>
      </w:r>
    </w:p>
    <w:bookmarkEnd w:id="22"/>
    <w:bookmarkStart w:id="29" w:name="match-the-situation-to-the-expression"/>
    <w:p>
      <w:pPr>
        <w:pStyle w:val="Heading3"/>
      </w:pPr>
      <w:r>
        <w:t xml:space="preserve">14.2: Match the Situation to the Expression</w:t>
      </w:r>
    </w:p>
    <w:p>
      <w:pPr>
        <w:numPr>
          <w:ilvl w:val="0"/>
          <w:numId w:val="1005"/>
        </w:numPr>
      </w:pPr>
      <w:r>
        <w:t xml:space="preserve">Match each problem to an expression that represents the problem. Some expressions will not have a match. Be prepared to explain your reasoning.</w:t>
      </w:r>
    </w:p>
    <w:p>
      <w:pPr>
        <w:numPr>
          <w:ilvl w:val="1"/>
          <w:numId w:val="1006"/>
        </w:numPr>
        <w:pStyle w:val="Compact"/>
      </w:pPr>
      <w:r>
        <w:t xml:space="preserve">One serving of popcorn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kernels. There are 3 cups of kernels in the bowl. How many servings are in the bowl?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46979"/>
            <wp:effectExtent b="0" l="0" r="0" t="0"/>
            <wp:docPr descr="Photograph" title="" id="24" name="Picture"/>
            <a:graphic>
              <a:graphicData uri="http://schemas.openxmlformats.org/drawingml/2006/picture">
                <pic:pic>
                  <pic:nvPicPr>
                    <pic:cNvPr descr="/app/tmp/embedder-1671027589.599509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One serving of orange juice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liter. The container of juice holds 2 liters. How many servings are in the container?</w:t>
      </w:r>
    </w:p>
    <w:p>
      <w:pPr>
        <w:numPr>
          <w:ilvl w:val="1"/>
          <w:numId w:val="1006"/>
        </w:numPr>
      </w:pPr>
      <w:r>
        <w:t xml:space="preserve">One serving of granola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cup. The bag of granola holds 5 cups. How many servings are in the bag?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Find the value of each expression.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2022-12-14T14:19:50Z</dcterms:created>
  <dcterms:modified xsi:type="dcterms:W3CDTF">2022-12-14T14:19:50Z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ABJo599WgR4IWLIjrJYnsekTJPdg8eD7G0VN8B7yxkgkFi2+s955Q828ET398gvZ0PtdcXR7veCez6iAav3FFQ==</vt:lpwstr>
  </property>
</Properties>
</file>