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setting-the-table"/>
    <w:p>
      <w:pPr>
        <w:pStyle w:val="Heading2"/>
      </w:pPr>
      <w:r>
        <w:t xml:space="preserve">Lesson 3: Setting the Table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look at different ways to represent the same relationships and look closely at tables.</w:t>
      </w:r>
    </w:p>
    <w:bookmarkStart w:id="21" w:name="notice-and-wonder-a-table"/>
    <w:p>
      <w:pPr>
        <w:pStyle w:val="Heading3"/>
      </w:pPr>
      <w:r>
        <w:t xml:space="preserve">3.1: Notice and Wonder: A Table</w:t>
      </w:r>
    </w:p>
    <w:p>
      <w:pPr>
        <w:pStyle w:val="FirstParagraph"/>
      </w:pPr>
      <w:r>
        <w:t xml:space="preserve">What do you notice? What do you wonder?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 </w:t>
            </w:r>
          </w:p>
        </w:tc>
      </w:tr>
    </w:tbl>
    <w:bookmarkEnd w:id="21"/>
    <w:bookmarkStart w:id="22" w:name="complete-the-table"/>
    <w:p>
      <w:pPr>
        <w:pStyle w:val="Heading3"/>
      </w:pPr>
      <w:r>
        <w:t xml:space="preserve">3.2: Complete the Table</w:t>
      </w:r>
    </w:p>
    <w:p>
      <w:pPr>
        <w:pStyle w:val="FirstParagraph"/>
      </w:pPr>
      <w:r>
        <w:t xml:space="preserve">Complete the table so that each pair of numbers makes the equation true. </w:t>
      </w:r>
    </w:p>
    <w:p>
      <w:pPr>
        <w:numPr>
          <w:ilvl w:val="0"/>
          <w:numId w:val="1002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y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3</m:t>
                  </m:r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2"/>
        </w:numPr>
      </w:pPr>
      <m:oMath>
        <m:r>
          <m:t>m</m:t>
        </m:r>
        <m:r>
          <m:rPr>
            <m:sty m:val="p"/>
          </m:rPr>
          <m:t>=</m:t>
        </m:r>
        <m:r>
          <m:t>2</m:t>
        </m:r>
        <m:r>
          <m:t>n</m:t>
        </m:r>
        <m:r>
          <m:rPr>
            <m:sty m:val="p"/>
          </m:rPr>
          <m:t>+</m:t>
        </m:r>
        <m:r>
          <m:t>1</m:t>
        </m:r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n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m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</w:tbl>
    <w:p>
      <w:pPr>
        <w:numPr>
          <w:ilvl w:val="0"/>
          <w:numId w:val="1002"/>
        </w:numPr>
      </w:pPr>
      <m:oMath>
        <m:r>
          <m:t>s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t</m:t>
            </m:r>
            <m:r>
              <m:rPr>
                <m:sty m:val="p"/>
              </m:rPr>
              <m:t>−</m:t>
            </m:r>
            <m:r>
              <m:t>1</m:t>
            </m:r>
          </m:num>
          <m:den>
            <m:r>
              <m:t>3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s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52</w:t>
            </w:r>
          </w:p>
        </w:tc>
      </w:tr>
    </w:tbl>
    <w:p>
      <w:pPr>
        <w:numPr>
          <w:ilvl w:val="0"/>
          <w:numId w:val="1002"/>
        </w:numPr>
      </w:pPr>
      <m:oMath>
        <m:r>
          <m:t>d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16</m:t>
            </m:r>
          </m:num>
          <m:den>
            <m:r>
              <m:t>e</m:t>
            </m:r>
          </m:den>
        </m:f>
      </m:oMath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e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  <m:oMath>
              <m:r>
                <m:t>d</m:t>
              </m:r>
            </m:oMath>
            <w:r>
              <w:t xml:space="preserve">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</w:tr>
    </w:tbl>
    <w:bookmarkEnd w:id="22"/>
    <w:bookmarkStart w:id="26" w:name="Xbca13ed658996ba8e207ad82e9390acf82ad573"/>
    <w:p>
      <w:pPr>
        <w:pStyle w:val="Heading3"/>
      </w:pPr>
      <w:r>
        <w:t xml:space="preserve">3.3: Card Sort: Tables, Equations, and Situations</w:t>
      </w:r>
    </w:p>
    <w:p>
      <w:pPr>
        <w:numPr>
          <w:ilvl w:val="0"/>
          <w:numId w:val="1003"/>
        </w:numPr>
        <w:pStyle w:val="Compact"/>
      </w:pPr>
      <w:r>
        <w:t xml:space="preserve">Take turns with your partner to match a table, a situation, and an equation. On your turn, you only need to talk about two cards, but eventually all the cards will be sorted into groups of 3 cards.</w:t>
      </w:r>
    </w:p>
    <w:p>
      <w:pPr>
        <w:numPr>
          <w:ilvl w:val="0"/>
          <w:numId w:val="1003"/>
        </w:numPr>
        <w:pStyle w:val="Compact"/>
      </w:pPr>
      <w:r>
        <w:t xml:space="preserve">For each match that you find, explain to your partner how you know it’s a match. Ask your partner if they agree with your thinking.</w:t>
      </w:r>
    </w:p>
    <w:p>
      <w:pPr>
        <w:numPr>
          <w:ilvl w:val="0"/>
          <w:numId w:val="1003"/>
        </w:numPr>
        <w:pStyle w:val="Compact"/>
      </w:pPr>
      <w:r>
        <w:t xml:space="preserve">For each match that your partner finds, listen carefully to their explanation. If you disagree, discuss your thinking and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2022-12-14T07:49:00Z</dcterms:created>
  <dcterms:modified xsi:type="dcterms:W3CDTF">2022-12-14T07:49:00Z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6Va3qF0KW+useFMi4T+b2Jjk+SxrkequYhrUExXxwU/NUvLxMYKjtmmc8DywW7ewoQyAqn8bt7XnkDFjYf7CEg==</vt:lpwstr>
  </property>
</Properties>
</file>