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filling-containers"/>
    <w:p>
      <w:pPr>
        <w:pStyle w:val="Heading2"/>
      </w:pPr>
      <w:r>
        <w:t xml:space="preserve">Lesson 11: Filling Containers</w:t>
      </w:r>
    </w:p>
    <w:bookmarkEnd w:id="20"/>
    <w:p>
      <w:pPr>
        <w:pStyle w:val="FirstParagraph"/>
      </w:pPr>
      <w:r>
        <w:t xml:space="preserve">Let’s fill containers with water.</w:t>
      </w:r>
    </w:p>
    <w:bookmarkStart w:id="24" w:name="which-one-doesnt-belong-solids"/>
    <w:p>
      <w:pPr>
        <w:pStyle w:val="Heading3"/>
      </w:pPr>
      <w:r>
        <w:t xml:space="preserve">11.1: Which One Doesn’t Belong: Solids</w:t>
      </w:r>
    </w:p>
    <w:p>
      <w:pPr>
        <w:pStyle w:val="FirstParagraph"/>
      </w:pPr>
      <w:r>
        <w:t xml:space="preserve">These are drawings of three-dimensional objects. Which one doesn’t belong? Explain your reasoning.</w:t>
      </w:r>
    </w:p>
    <w:p>
      <w:pPr>
        <w:pStyle w:val="BodyText"/>
      </w:pPr>
      <w:r>
        <w:drawing>
          <wp:inline>
            <wp:extent cx="5024612" cy="1507689"/>
            <wp:effectExtent b="0" l="0" r="0" t="0"/>
            <wp:docPr descr="Four different, three-dimensional shapes labeled A, B, C, and D. Shape &quot;A&quot; is a cone; Shape &quot;B&quot; is a sphere; Shape &quot;C&quot; is a cylinder; Shape &quot;D&quot; is a rectangular prism." title="" id="22" name="Picture"/>
            <a:graphic>
              <a:graphicData uri="http://schemas.openxmlformats.org/drawingml/2006/picture">
                <pic:pic>
                  <pic:nvPicPr>
                    <pic:cNvPr descr="/app/tmp/embedder-1671042028.55881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612" cy="15076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 </w:t>
      </w:r>
    </w:p>
    <w:bookmarkEnd w:id="24"/>
    <w:bookmarkStart w:id="28" w:name="height-and-volume"/>
    <w:p>
      <w:pPr>
        <w:pStyle w:val="Heading3"/>
      </w:pPr>
      <w:r>
        <w:t xml:space="preserve">11.2: Height and Volume</w:t>
      </w:r>
    </w:p>
    <w:p>
      <w:pPr>
        <w:pStyle w:val="FirstParagraph"/>
      </w:pPr>
      <w:r>
        <w:t xml:space="preserve">Your teacher will give you a graduated cylinder, water, and some other supplies. Your group will use these supplies to investigate the height of water in the cylinder as a function of the water volume.</w:t>
      </w:r>
    </w:p>
    <w:p>
      <w:pPr>
        <w:numPr>
          <w:ilvl w:val="0"/>
          <w:numId w:val="1001"/>
        </w:numPr>
        <w:pStyle w:val="Compact"/>
      </w:pPr>
      <w:r>
        <w:t xml:space="preserve">Before you get started, make a prediction about the shape of the graph.</w:t>
      </w: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Fill the cylinder with different amounts of water and record the data in the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 (ml)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height (cm)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Create a graph that shows the height of the water in the cylinder as a function of the water volume.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5194" cy="3357896"/>
            <wp:effectExtent b="0" l="0" r="0" t="0"/>
            <wp:docPr descr="A blank coordinate plane." title="" id="26" name="Picture"/>
            <a:graphic>
              <a:graphicData uri="http://schemas.openxmlformats.org/drawingml/2006/picture">
                <pic:pic>
                  <pic:nvPicPr>
                    <pic:cNvPr descr="/app/tmp/embedder-1671042028.582124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94" cy="33578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Choose a point on the graph and explain its meaning in the context of the situation.</w:t>
      </w:r>
      <w:r>
        <w:br/>
      </w:r>
      <w:r>
        <w:t xml:space="preserve"> </w:t>
      </w:r>
    </w:p>
    <w:bookmarkEnd w:id="28"/>
    <w:bookmarkStart w:id="39" w:name="what-is-the-shape"/>
    <w:p>
      <w:pPr>
        <w:pStyle w:val="Heading3"/>
      </w:pPr>
      <w:r>
        <w:t xml:space="preserve">11.3: What Is the Shape?</w:t>
      </w:r>
    </w:p>
    <w:p>
      <w:pPr>
        <w:numPr>
          <w:ilvl w:val="0"/>
          <w:numId w:val="1002"/>
        </w:numPr>
        <w:pStyle w:val="Compact"/>
      </w:pPr>
      <w:r>
        <w:t xml:space="preserve">The graph shows the height vs. volume function of an unknown container. What shape could this container have? Explain how you know and draw a possible container.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52759" cy="3486341"/>
            <wp:effectExtent b="0" l="0" r="0" t="0"/>
            <wp:docPr descr="Coordinate plane, horizontal, volume in milliliters, 0 to 100 by tens, vertical, height in centimeters, 0 to 14 by twos. Line segments from origin to 40 comma 9, then on to 100 comma 12." title="" id="30" name="Picture"/>
            <a:graphic>
              <a:graphicData uri="http://schemas.openxmlformats.org/drawingml/2006/picture">
                <pic:pic>
                  <pic:nvPicPr>
                    <pic:cNvPr descr="/app/tmp/embedder-1671042028.612106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59" cy="34863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The graph shows the height vs. volume function of a different unknown container. What shape could this container have? Explain how you know and draw a possible container.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55818" cy="3489399"/>
            <wp:effectExtent b="0" l="0" r="0" t="0"/>
            <wp:docPr descr="Coordinate plane, horizontal, volume in milliliters, 0 to 100 by tens, vertical, height in centimeters, 0 to 14 by twos. Line segments connect origin to 10 comma 9, to 50 comma 12, to 80 comma 14." title="" id="33" name="Picture"/>
            <a:graphic>
              <a:graphicData uri="http://schemas.openxmlformats.org/drawingml/2006/picture">
                <pic:pic>
                  <pic:nvPicPr>
                    <pic:cNvPr descr="/app/tmp/embedder-1671042028.64561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818" cy="34893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are the two containers similar? How are they different?</w:t>
      </w:r>
    </w:p>
    <w:bookmarkStart w:id="3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graph shows the height vs. volume function of an unknown container. What shape could this container have? Explain how you know and draw a possible container.</w:t>
      </w:r>
    </w:p>
    <w:p>
      <w:pPr>
        <w:pStyle w:val="BodyText"/>
      </w:pPr>
      <w:r>
        <w:drawing>
          <wp:inline>
            <wp:extent cx="4804422" cy="2636163"/>
            <wp:effectExtent b="0" l="0" r="0" t="0"/>
            <wp:docPr descr="A graph, horizontal axis, volume in milliliters, vertical graph, height in centimeters. Graph starts at the origin, as x increases, y increases steeply before slowing down." title="" id="36" name="Picture"/>
            <a:graphic>
              <a:graphicData uri="http://schemas.openxmlformats.org/drawingml/2006/picture">
                <pic:pic>
                  <pic:nvPicPr>
                    <pic:cNvPr descr="/app/tmp/embedder-1671042028.671194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422" cy="26361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46" w:name="lesson-11-summary"/>
    <w:p>
      <w:pPr>
        <w:pStyle w:val="Heading3"/>
      </w:pPr>
      <w:r>
        <w:t xml:space="preserve">Lesson 11 Summary</w:t>
      </w:r>
    </w:p>
    <w:p>
      <w:pPr>
        <w:pStyle w:val="FirstParagraph"/>
      </w:pPr>
      <w:r>
        <w:t xml:space="preserve">When filling a shape like a cylinder with water, we can see how the dimensions of the cylinder affect things like the changing height of the water. For example, let's say we have two cylinders,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</m:oMath>
      <w:r>
        <w:t xml:space="preserve">, with the same height, but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has a radius of 3 cm and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has a radius of 6 cm.</w:t>
      </w:r>
      <w:r>
        <w:br/>
      </w:r>
      <w:r>
        <w:t xml:space="preserve"> </w:t>
      </w:r>
    </w:p>
    <w:p>
      <w:pPr>
        <w:pStyle w:val="BodyText"/>
      </w:pPr>
      <w:r>
        <w:drawing>
          <wp:inline>
            <wp:extent cx="3208045" cy="1449583"/>
            <wp:effectExtent b="0" l="0" r="0" t="0"/>
            <wp:docPr descr="Two cylinders. Cylinder D, height, h, radius 3 centimeters. Cylinder E, height, h, radius, 6 centimeters." title="" id="41" name="Picture"/>
            <a:graphic>
              <a:graphicData uri="http://schemas.openxmlformats.org/drawingml/2006/picture">
                <pic:pic>
                  <pic:nvPicPr>
                    <pic:cNvPr descr="/app/tmp/embedder-1671042028.721888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45" cy="14495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we pour water into both cylinders at the same rate, the height of water in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will increase faster than the height of water in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due to its smaller radius. This means that if we made graphs of the height of water as a function of the volume of water for each cylinder, we would have two lines and the slope of the line for cylinder</w:t>
      </w:r>
      <w:r>
        <w:t xml:space="preserve"> </w:t>
      </w:r>
      <m:oMath>
        <m:r>
          <m:t>D</m:t>
        </m:r>
      </m:oMath>
      <w:r>
        <w:t xml:space="preserve"> would be greater than the slope of the line for cylinder </w:t>
      </w:r>
      <m:oMath>
        <m:r>
          <m:t>E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2022-12-14T18:20:29Z</dcterms:created>
  <dcterms:modified xsi:type="dcterms:W3CDTF">2022-12-14T18:20:29Z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HKB/1kimZ6nBkkRkkS18FDqieqtLKChH0E98LuylIBQ4pDqPJC6f9AR253rASVB8A0oDLV+idVxVxZlemKojSQ==</vt:lpwstr>
  </property>
</Properties>
</file>