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Use the grid to create a rectangle whose area can be represented by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7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How does your rectangle represent the expression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7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83092"/>
            <wp:effectExtent b="0" l="0" r="0" t="0"/>
            <wp:docPr descr="An empty grid." title="" id="22" name="Picture"/>
            <a:graphic>
              <a:graphicData uri="http://schemas.openxmlformats.org/drawingml/2006/picture">
                <pic:pic>
                  <pic:nvPicPr>
                    <pic:cNvPr descr="/app/tmp/embedder-1671020159.55765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Here are two squares. One of the squares is a square centimeter and one of them is a square inch.</w:t>
      </w:r>
    </w:p>
    <w:p>
      <w:pPr>
        <w:numPr>
          <w:ilvl w:val="0"/>
          <w:numId w:val="1000"/>
        </w:numPr>
      </w:pPr>
      <w:r>
        <w:t xml:space="preserve">Which square is a square centimeter? Which square is a square inch?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2 squares labeled A and B." title="" id="25" name="Picture"/>
            <a:graphic>
              <a:graphicData uri="http://schemas.openxmlformats.org/drawingml/2006/picture">
                <pic:pic>
                  <pic:nvPicPr>
                    <pic:cNvPr descr="/app/tmp/embedder-1671020159.63135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For each object, decide if you would use square centimeters, square inches, square feet, or square meters to measure its area. Explain your reasoning.</w:t>
      </w:r>
    </w:p>
    <w:p>
      <w:pPr>
        <w:numPr>
          <w:ilvl w:val="1"/>
          <w:numId w:val="1003"/>
        </w:numPr>
        <w:pStyle w:val="Compact"/>
      </w:pPr>
      <w:r>
        <w:t xml:space="preserve">a baseball field</w:t>
      </w:r>
    </w:p>
    <w:p>
      <w:pPr>
        <w:numPr>
          <w:ilvl w:val="1"/>
          <w:numId w:val="1003"/>
        </w:numPr>
        <w:pStyle w:val="Compact"/>
      </w:pPr>
      <w:r>
        <w:t xml:space="preserve">a table top</w:t>
      </w:r>
    </w:p>
    <w:p>
      <w:pPr>
        <w:numPr>
          <w:ilvl w:val="1"/>
          <w:numId w:val="1003"/>
        </w:numPr>
        <w:pStyle w:val="Compact"/>
      </w:pPr>
      <w:r>
        <w:t xml:space="preserve">a cell phone screen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The sides of the rectangle are marked in centimeters.</w:t>
      </w:r>
    </w:p>
    <w:p>
      <w:pPr>
        <w:numPr>
          <w:ilvl w:val="0"/>
          <w:numId w:val="1000"/>
        </w:numPr>
      </w:pPr>
      <w:r>
        <w:t xml:space="preserve">What is the area of the rectangle?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A rectangle marked in centimeters." title="" id="28" name="Picture"/>
            <a:graphic>
              <a:graphicData uri="http://schemas.openxmlformats.org/drawingml/2006/picture">
                <pic:pic>
                  <pic:nvPicPr>
                    <pic:cNvPr descr="/app/tmp/embedder-1671020159.705016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Use your ruler to find the area of the rectangle in square centimeters.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189446"/>
            <wp:effectExtent b="0" l="0" r="0" t="0"/>
            <wp:docPr descr="A rectangle." title="" id="31" name="Picture"/>
            <a:graphic>
              <a:graphicData uri="http://schemas.openxmlformats.org/drawingml/2006/picture">
                <pic:pic>
                  <pic:nvPicPr>
                    <pic:cNvPr descr="/app/tmp/embedder-1671020159.80108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9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Use your ruler to draw a rectangle whose area is 18 square centimeters.</w:t>
      </w:r>
    </w:p>
    <w:p>
      <w:pPr>
        <w:numPr>
          <w:ilvl w:val="0"/>
          <w:numId w:val="1000"/>
        </w:numPr>
        <w:pStyle w:val="Compact"/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Tyler has 40 carpet squares that are 1 foot on each side. He wants to use all of them to make a rectangle-shaped carpet for his room.</w:t>
      </w:r>
    </w:p>
    <w:p>
      <w:pPr>
        <w:numPr>
          <w:ilvl w:val="0"/>
          <w:numId w:val="1000"/>
        </w:numPr>
      </w:pPr>
      <w:r>
        <w:t xml:space="preserve">For the carpet to fit in the room, the longest side cannot be more than 12 feet. What side lengths could Tyler's rectangle have?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Describe some patterns that you see for the numbers in the table.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423172"/>
            <wp:effectExtent b="0" l="0" r="0" t="0"/>
            <wp:docPr descr="Multiplication table with numbers in the 3 column, the 6 column, and the 9 column." title="" id="34" name="Picture"/>
            <a:graphic>
              <a:graphicData uri="http://schemas.openxmlformats.org/drawingml/2006/picture">
                <pic:pic>
                  <pic:nvPicPr>
                    <pic:cNvPr descr="/app/tmp/embedder-1671020159.8663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23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Describe one of the patterns you saw using an equation.</w:t>
      </w:r>
    </w:p>
    <w:p>
      <w:pPr>
        <w:numPr>
          <w:ilvl w:val="0"/>
          <w:numId w:val="1000"/>
        </w:numPr>
        <w:pStyle w:val="Compact"/>
      </w:pPr>
      <w:r>
        <w:t xml:space="preserve">(From Unit 2, Lesson 11.)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6"/>
        </w:numPr>
        <w:pStyle w:val="Compact"/>
      </w:pPr>
      <w:r>
        <w:t xml:space="preserve">Find a rectangle in your classroom or at home. Describe the rectangle.</w:t>
      </w:r>
    </w:p>
    <w:p>
      <w:pPr>
        <w:numPr>
          <w:ilvl w:val="1"/>
          <w:numId w:val="1006"/>
        </w:numPr>
        <w:pStyle w:val="Compact"/>
      </w:pPr>
      <w:r>
        <w:t xml:space="preserve">Would you use square centimeters, square inches, square feet, or square meters to measure the area of the rectangle?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What patterns do you notice in the three columns of the multiplication table?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697492"/>
            <wp:effectExtent b="0" l="0" r="0" t="0"/>
            <wp:docPr descr="Multiplication table with 2, 4, and 5 columns filled in." title="" id="37" name="Picture"/>
            <a:graphic>
              <a:graphicData uri="http://schemas.openxmlformats.org/drawingml/2006/picture">
                <pic:pic>
                  <pic:nvPicPr>
                    <pic:cNvPr descr="/app/tmp/embedder-1671020160.031975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9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Mai picked a mystery number that is less than 30. She says that she can show 3 different rectangles on this grid whose area is the same as her mystery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26092"/>
            <wp:effectExtent b="0" l="0" r="0" t="0"/>
            <wp:docPr descr="Empty grid." title="" id="40" name="Picture"/>
            <a:graphic>
              <a:graphicData uri="http://schemas.openxmlformats.org/drawingml/2006/picture">
                <pic:pic>
                  <pic:nvPicPr>
                    <pic:cNvPr descr="/app/tmp/embedder-1671020160.160716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be Mai’s mystery number?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2022-12-14T12:16:00Z</dcterms:created>
  <dcterms:modified xsi:type="dcterms:W3CDTF">2022-12-14T12:16:00Z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C5PUL4FTumLDUAGL+cRhz4zgi6YVqdh+weVAzOvwZDIvl5F27dtCPwa0opWooE2ntQjyIAEjhWVEb6W8n/9nbw==</vt:lpwstr>
  </property>
</Properties>
</file>