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024709e7d91e9d033db33b7a8459876900e50c"/>
    <w:p>
      <w:pPr>
        <w:pStyle w:val="Heading2"/>
      </w:pPr>
      <w:r>
        <w:t xml:space="preserve">Lesson 7: Divide to Multiply Unit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problems about multiplying whole numbers by unit fractions.</w:t>
      </w:r>
    </w:p>
    <w:bookmarkStart w:id="24" w:name="Xbfc362223738af2d3e4b547c4e599ba518074a3"/>
    <w:p>
      <w:pPr>
        <w:pStyle w:val="Heading3"/>
      </w:pPr>
      <w:r>
        <w:t xml:space="preserve">Warm-up: Estimation Exploration: Number Line</w:t>
      </w:r>
    </w:p>
    <w:p>
      <w:pPr>
        <w:pStyle w:val="FirstParagraph"/>
      </w:pPr>
      <w:r>
        <w:t xml:space="preserve">What number is marked on the number line?</w:t>
      </w:r>
    </w:p>
    <w:p>
      <w:pPr>
        <w:pStyle w:val="BodyText"/>
      </w:pPr>
      <w:r>
        <w:drawing>
          <wp:inline>
            <wp:extent cx="2984449" cy="370765"/>
            <wp:effectExtent b="0" l="0" r="0" t="0"/>
            <wp:docPr descr="Number line from 0 to 5. Three tick marks unevenly spaced. First tick mark, 0. Second tick mark, blank box closer to 0 than 5. Last tick mark, 5." title="" id="22" name="Picture"/>
            <a:graphic>
              <a:graphicData uri="http://schemas.openxmlformats.org/drawingml/2006/picture">
                <pic:pic>
                  <pic:nvPicPr>
                    <pic:cNvPr descr="/app/tmp/embedder-1671027389.62764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707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5" w:name="how-far-did-they-run"/>
    <w:p>
      <w:pPr>
        <w:pStyle w:val="Heading3"/>
      </w:pPr>
      <w:r>
        <w:t xml:space="preserve">7.1: How Far Did They Run?</w:t>
      </w:r>
    </w:p>
    <w:p>
      <w:pPr>
        <w:pStyle w:val="FirstParagraph"/>
      </w:pPr>
      <w:r>
        <w:t xml:space="preserve">Solve each problem. Draw a diagram if it is helpful.</w:t>
      </w:r>
    </w:p>
    <w:p>
      <w:pPr>
        <w:numPr>
          <w:ilvl w:val="0"/>
          <w:numId w:val="1002"/>
        </w:numPr>
        <w:pStyle w:val="Compact"/>
      </w:pPr>
      <w:r>
        <w:t xml:space="preserve">Mai ran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the length of her road, which is 9 miles long. How far did Mai run?</w:t>
      </w:r>
    </w:p>
    <w:p>
      <w:pPr>
        <w:numPr>
          <w:ilvl w:val="0"/>
          <w:numId w:val="1002"/>
        </w:numPr>
        <w:pStyle w:val="Compact"/>
      </w:pPr>
      <w:r>
        <w:t xml:space="preserve">Han ran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the length of his road, which is 7 miles long. How far did Han run? </w:t>
      </w:r>
    </w:p>
    <w:bookmarkEnd w:id="25"/>
    <w:bookmarkStart w:id="29" w:name="match-the-situation"/>
    <w:p>
      <w:pPr>
        <w:pStyle w:val="Heading3"/>
      </w:pPr>
      <w:r>
        <w:t xml:space="preserve">7.2: Match the Situation</w:t>
      </w:r>
    </w:p>
    <w:p>
      <w:pPr>
        <w:pStyle w:val="FirstParagraph"/>
      </w:pPr>
      <w:r>
        <w:t xml:space="preserve">Han, Lin, Kiran, and Jada together ran a 3 mile relay race. They each ran the same distance.</w:t>
      </w:r>
    </w:p>
    <w:p>
      <w:pPr>
        <w:numPr>
          <w:ilvl w:val="0"/>
          <w:numId w:val="1003"/>
        </w:numPr>
        <w:pStyle w:val="Compact"/>
      </w:pPr>
      <w:r>
        <w:t xml:space="preserve">Find the expressions and diagrams that match this situation. Be prepared to explain your reasoning.</w:t>
      </w:r>
    </w:p>
    <w:p>
      <w:pPr>
        <w:numPr>
          <w:ilvl w:val="0"/>
          <w:numId w:val="1003"/>
        </w:numPr>
        <w:pStyle w:val="Compact"/>
      </w:pPr>
      <w:r>
        <w:t xml:space="preserve">How far did each person run?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2022-12-14T14:16:30Z</dcterms:created>
  <dcterms:modified xsi:type="dcterms:W3CDTF">2022-12-14T14:16:30Z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45+jnm2f/XjFuLma77Iqp7Kowsk7mwq7omdNrZlj1ePHm+bHARcFJQBcGoS+1gbPi0C7Ty8RV6An7ajd7WzWvg==</vt:lpwstr>
  </property>
</Properties>
</file>