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8-groups-up-to-110"/>
    <w:p>
      <w:pPr>
        <w:pStyle w:val="Heading1"/>
      </w:pPr>
      <w:r>
        <w:t xml:space="preserve">Lesson 8: Groups Up to 110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Measure length and count the number of length units for quantities up to 110.</w:t>
      </w:r>
    </w:p>
    <w:p>
      <w:pPr>
        <w:numPr>
          <w:ilvl w:val="0"/>
          <w:numId w:val="1001"/>
        </w:numPr>
        <w:pStyle w:val="Compact"/>
      </w:pPr>
      <w:r>
        <w:t xml:space="preserve">Read numbers to 110.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measure lengths that are longer than 100 cubes.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measure length and count and read numbers to 110.</w:t>
      </w:r>
    </w:p>
    <w:p>
      <w:pPr>
        <w:pStyle w:val="BodyText"/>
      </w:pPr>
      <w:r>
        <w:t xml:space="preserve">In previous units, students counted quantities and read and wrote numbers up to 99. In previous lessons, students measured the length of objects.</w:t>
      </w:r>
    </w:p>
    <w:p>
      <w:pPr>
        <w:pStyle w:val="BodyText"/>
      </w:pPr>
      <w:r>
        <w:t xml:space="preserve">The purpose of this lesson is for students to count a quantity between 100 and 110. In the first activity, students measure how tall they are using base-ten cubes and represent their work in a way that makes sense to them. In the second activity, students make sense of representations of larger numbers. In the lesson synthesis, students learn that 10 tens is 100.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Scissors: Activity 1</w:t>
      </w:r>
    </w:p>
    <w:p>
      <w:pPr>
        <w:numPr>
          <w:ilvl w:val="0"/>
          <w:numId w:val="1005"/>
        </w:numPr>
        <w:pStyle w:val="Compact"/>
      </w:pPr>
      <w:r>
        <w:t xml:space="preserve">String: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Representations of Numbers Over 80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times you observed students listening to one another’s ideas today in class. What norms would help each student better attend to their classmates' ideas in future lessons?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Unit 6, Section B Checkpoint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1.NBT.A.1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Measure length by iterating length units.</w:t>
      </w:r>
    </w:p>
    <w:p>
      <w:pPr>
        <w:numPr>
          <w:ilvl w:val="0"/>
          <w:numId w:val="1007"/>
        </w:numPr>
        <w:pStyle w:val="Compact"/>
      </w:pPr>
      <w:r>
        <w:t xml:space="preserve">Read and write numbers 100</w:t>
      </w:r>
      <w:r>
        <w:t xml:space="preserve">–</w:t>
      </w:r>
      <w:r>
        <w:t xml:space="preserve">120.</w:t>
      </w:r>
    </w:p>
    <w:p>
      <w:pPr>
        <w:numPr>
          <w:ilvl w:val="0"/>
          <w:numId w:val="1007"/>
        </w:numPr>
        <w:pStyle w:val="Compact"/>
      </w:pPr>
      <w:r>
        <w:t xml:space="preserve">Count a group of 100</w:t>
      </w:r>
      <w:r>
        <w:t xml:space="preserve">–</w:t>
      </w:r>
      <w:r>
        <w:t xml:space="preserve">120 objects and represent it with a written number. 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2022-12-14T11:18:07Z</dcterms:created>
  <dcterms:modified xsi:type="dcterms:W3CDTF">2022-12-14T11:18:07Z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sxgBvK8QtAOeEaUWOz3vA/p0Qq1Q94jeUtsTlgt7lj6XHETlw5hMXlv1BghqWcNrw5w7K0R91cXXUfbmf3SVYw==</vt:lpwstr>
  </property>
</Properties>
</file>