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CC BY NC Illustrative Mathematics, based on IM 6–8 Math, CC BY Open Up Resources.</w:t>
      </w:r>
    </w:p>
    <w:bookmarkStart w:id="21" w:name="unit-464958"/>
    <w:p>
      <w:pPr>
        <w:pStyle w:val="Heading1"/>
      </w:pPr>
      <w:r>
        <w:t xml:space="preserve">Unit 2 Family Support Materials</w:t>
      </w:r>
    </w:p>
    <w:bookmarkStart w:id="20" w:name="unit-464958"/>
    <w:p>
      <w:pPr>
        <w:pStyle w:val="Heading3"/>
      </w:pPr>
      <w:r>
        <w:t xml:space="preserve">Introducing Ratios</w:t>
      </w:r>
    </w:p>
    <w:bookmarkEnd w:id="20"/>
    <w:bookmarkEnd w:id="21"/>
    <w:bookmarkStart w:id="28" w:name="section-464959"/>
    <w:p>
      <w:pPr>
        <w:pStyle w:val="Heading2"/>
      </w:pPr>
      <w:r>
        <w:t xml:space="preserve">Section A: What Are Ratios?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ratio</w:t>
      </w:r>
      <w:r>
        <w:t xml:space="preserve"> </w:t>
      </w:r>
      <w:r>
        <w:t xml:space="preserve">is an association between two or more quantities. For example, the cups of juice and the cups of soda water in a drink recipe form a ratio. Ratios can be represented with diagrams. Here is one diagram for a drink recipe:</w:t>
      </w:r>
    </w:p>
    <w:p>
      <w:pPr>
        <w:pStyle w:val="BodyText"/>
      </w:pPr>
      <w:r>
        <w:drawing>
          <wp:inline>
            <wp:extent cx="3840479" cy="960122"/>
            <wp:effectExtent b="0" l="0" r="0" t="0"/>
            <wp:docPr descr="A discrete diagram showing that there are 3 cups of juice for every 2 cups of soda water." title="" id="23" name="Picture"/>
            <a:graphic>
              <a:graphicData uri="http://schemas.openxmlformats.org/drawingml/2006/picture">
                <pic:pic>
                  <pic:nvPicPr>
                    <pic:cNvPr descr="/app/tmp/embedder-1732017070.515931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79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some correct ways to describe this diagram:</w:t>
      </w:r>
    </w:p>
    <w:p>
      <w:pPr>
        <w:numPr>
          <w:ilvl w:val="0"/>
          <w:numId w:val="1001"/>
        </w:numPr>
        <w:pStyle w:val="Compact"/>
      </w:pPr>
      <w:r>
        <w:t xml:space="preserve">The ratio of cups of juice to cups of soda water is</w:t>
      </w:r>
      <w:r>
        <w:t xml:space="preserve"> </w:t>
      </w:r>
      <m:oMath>
        <m:r>
          <m:t>6</m:t>
        </m:r>
        <m:r>
          <m:rPr>
            <m:sty m:val="p"/>
          </m:rPr>
          <m:t>:</m:t>
        </m:r>
        <m:r>
          <m:t>4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The ratio of cups of soda water to cups of juice is 4 to 6.</w:t>
      </w:r>
    </w:p>
    <w:p>
      <w:pPr>
        <w:numPr>
          <w:ilvl w:val="0"/>
          <w:numId w:val="1001"/>
        </w:numPr>
        <w:pStyle w:val="Compact"/>
      </w:pPr>
      <w:r>
        <w:t xml:space="preserve">There are 6 cups of juice for every 4 cups of soda water.</w:t>
      </w:r>
    </w:p>
    <w:p>
      <w:pPr>
        <w:pStyle w:val="FirstParagraph"/>
      </w:pPr>
      <w:r>
        <w:t xml:space="preserve">We can also use other numbers to describe the quantities in this situation. For instance, we can say that there are 3 cups of juice for every 2 cups of soda water. The ratios</w:t>
      </w:r>
      <w:r>
        <w:t xml:space="preserve"> </w:t>
      </w:r>
      <m:oMath>
        <m:r>
          <m:t>6</m:t>
        </m:r>
        <m:r>
          <m:rPr>
            <m:sty m:val="p"/>
          </m:rPr>
          <m:t>: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rPr>
            <m:sty m:val="p"/>
          </m:rPr>
          <m:t>:</m:t>
        </m:r>
        <m:r>
          <m:t>2</m:t>
        </m:r>
      </m:oMath>
      <w:r>
        <w:t xml:space="preserve"> </w:t>
      </w:r>
      <w:r>
        <w:t xml:space="preserve">are</w:t>
      </w:r>
      <w:r>
        <w:t xml:space="preserve"> </w:t>
      </w:r>
      <w:r>
        <w:rPr>
          <w:bCs/>
          <w:b/>
        </w:rPr>
        <w:t xml:space="preserve">equivalent</w:t>
      </w:r>
      <w:r>
        <w:t xml:space="preserve"> </w:t>
      </w:r>
      <w:r>
        <w:t xml:space="preserve">because mixing juice and soda water in these amounts would make drinks that taste the same.</w:t>
      </w:r>
    </w:p>
    <w:p>
      <w:pPr>
        <w:pStyle w:val="BodyText"/>
      </w:pPr>
      <w:r>
        <w:t xml:space="preserve">Two situations that can be described with</w:t>
      </w:r>
      <w:r>
        <w:t xml:space="preserve"> </w:t>
      </w:r>
      <w:r>
        <w:rPr>
          <w:bCs/>
          <w:b/>
        </w:rPr>
        <w:t xml:space="preserve">equivalent ratios</w:t>
      </w:r>
      <w:r>
        <w:t xml:space="preserve"> </w:t>
      </w:r>
      <w:r>
        <w:t xml:space="preserve">are the same in some important way. For example, mixing 1 ml of black paint and 10 ml of white paint would create the same shade of gray as mixing 3 ml of black paint and 30 ml of white paint, so these ratios of black paint to white paint are equivalent.</w:t>
      </w:r>
    </w:p>
    <w:p>
      <w:pPr>
        <w:pStyle w:val="BodyText"/>
      </w:pPr>
      <w:r>
        <w:rPr>
          <w:bCs/>
          <w:b/>
        </w:rPr>
        <w:t xml:space="preserve">Here is a task to try with your student:</w:t>
      </w:r>
    </w:p>
    <w:p>
      <w:pPr>
        <w:pStyle w:val="BodyText"/>
      </w:pPr>
      <w:r>
        <w:t xml:space="preserve">There are 4 horses in a stall. Each horse has 4 legs, 1 tail, and 2 ears.</w:t>
      </w:r>
    </w:p>
    <w:p>
      <w:pPr>
        <w:numPr>
          <w:ilvl w:val="0"/>
          <w:numId w:val="1002"/>
        </w:numPr>
        <w:pStyle w:val="Compact"/>
      </w:pPr>
      <w:r>
        <w:t xml:space="preserve">Draw a diagram that shows the ratio of legs, tails, and ears in the stall.</w:t>
      </w:r>
    </w:p>
    <w:p>
      <w:pPr>
        <w:numPr>
          <w:ilvl w:val="0"/>
          <w:numId w:val="1002"/>
        </w:numPr>
      </w:pPr>
      <w:r>
        <w:t xml:space="preserve">Complete each statement.</w:t>
      </w:r>
    </w:p>
    <w:p>
      <w:pPr>
        <w:numPr>
          <w:ilvl w:val="1"/>
          <w:numId w:val="1003"/>
        </w:numPr>
        <w:pStyle w:val="Compact"/>
      </w:pPr>
      <w:r>
        <w:t xml:space="preserve">The ratio of ________ to ________ to ________ is ________ : ________ : ________.</w:t>
      </w:r>
    </w:p>
    <w:p>
      <w:pPr>
        <w:numPr>
          <w:ilvl w:val="1"/>
          <w:numId w:val="1003"/>
        </w:numPr>
        <w:pStyle w:val="Compact"/>
      </w:pPr>
      <w:r>
        <w:t xml:space="preserve">There are ________ ears for every tail. There are ________ legs for every ear.</w:t>
      </w:r>
    </w:p>
    <w:p>
      <w:pPr>
        <w:pStyle w:val="FirstParagraph"/>
      </w:pPr>
      <w:r>
        <w:t xml:space="preserve">Solution:</w:t>
      </w:r>
    </w:p>
    <w:p>
      <w:pPr>
        <w:numPr>
          <w:ilvl w:val="0"/>
          <w:numId w:val="1004"/>
        </w:numPr>
        <w:pStyle w:val="Compact"/>
      </w:pPr>
      <w:r>
        <w:t xml:space="preserve">Sample response: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700217" cy="1325880"/>
            <wp:effectExtent b="0" l="0" r="0" t="0"/>
            <wp:docPr descr="A discrete diagram. " title="" id="26" name="Picture"/>
            <a:graphic>
              <a:graphicData uri="http://schemas.openxmlformats.org/drawingml/2006/picture">
                <pic:pic>
                  <pic:nvPicPr>
                    <pic:cNvPr descr="/app/tmp/embedder-1732017070.616620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217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Sample response: The ratio of legs to tails to ears is</w:t>
      </w:r>
      <w:r>
        <w:t xml:space="preserve"> </w:t>
      </w:r>
      <m:oMath>
        <m:r>
          <m:t>16</m:t>
        </m:r>
        <m:r>
          <m:rPr>
            <m:sty m:val="p"/>
          </m:rPr>
          <m:t>:</m:t>
        </m:r>
        <m:r>
          <m:t>4</m:t>
        </m:r>
        <m:r>
          <m:rPr>
            <m:sty m:val="p"/>
          </m:rPr>
          <m:t>:</m:t>
        </m:r>
        <m:r>
          <m:t>8</m:t>
        </m:r>
      </m:oMath>
      <w:r>
        <w:t xml:space="preserve">. There are 2 ears for every tail. There are 2 legs for every ear.</w:t>
      </w:r>
    </w:p>
    <w:bookmarkEnd w:id="28"/>
    <w:bookmarkStart w:id="38" w:name="section-465099"/>
    <w:p>
      <w:pPr>
        <w:pStyle w:val="Heading2"/>
      </w:pPr>
      <w:r>
        <w:t xml:space="preserve">Section C: Representing Equivalent Ratios</w:t>
      </w:r>
    </w:p>
    <w:p>
      <w:pPr>
        <w:pStyle w:val="FirstParagraph"/>
      </w:pPr>
      <w:r>
        <w:t xml:space="preserve">There are different ways to represent equivalent ratios.</w:t>
      </w:r>
    </w:p>
    <w:p>
      <w:pPr>
        <w:pStyle w:val="BodyText"/>
      </w:pPr>
      <w:r>
        <w:t xml:space="preserve">Let’s say that the sixth grade class is selling raffle tickets at a price of</w:t>
      </w:r>
      <w:r>
        <w:t xml:space="preserve"> </w:t>
      </w:r>
      <w:r>
        <w:t xml:space="preserve">$</w:t>
      </w:r>
      <w:r>
        <w:t xml:space="preserve">6 for 5 tickets. At that rate, 10 tickets cost</w:t>
      </w:r>
      <w:r>
        <w:t xml:space="preserve"> </w:t>
      </w:r>
      <w:r>
        <w:t xml:space="preserve">$</w:t>
      </w:r>
      <w:r>
        <w:t xml:space="preserve">12. Some students may use diagrams with shapes to represent the situation. For example, here is a diagram representing 10 tickets for</w:t>
      </w:r>
      <w:r>
        <w:t xml:space="preserve"> </w:t>
      </w:r>
      <w:r>
        <w:t xml:space="preserve">$</w:t>
      </w:r>
      <w:r>
        <w:t xml:space="preserve">12.</w:t>
      </w:r>
    </w:p>
    <w:p>
      <w:pPr>
        <w:pStyle w:val="BodyText"/>
      </w:pPr>
      <w:r>
        <w:drawing>
          <wp:inline>
            <wp:extent cx="5538330" cy="960122"/>
            <wp:effectExtent b="0" l="0" r="0" t="0"/>
            <wp:docPr descr="A discrete diagram." title="" id="30" name="Picture"/>
            <a:graphic>
              <a:graphicData uri="http://schemas.openxmlformats.org/drawingml/2006/picture">
                <pic:pic>
                  <pic:nvPicPr>
                    <pic:cNvPr descr="/app/tmp/embedder-1732017070.715752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33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Drawing so many shapes becomes impractical.</w:t>
      </w:r>
      <w:r>
        <w:t xml:space="preserve"> </w:t>
      </w:r>
      <w:r>
        <w:rPr>
          <w:bCs/>
          <w:b/>
        </w:rPr>
        <w:t xml:space="preserve">Double number line diagrams</w:t>
      </w:r>
      <w:r>
        <w:t xml:space="preserve"> </w:t>
      </w:r>
      <w:r>
        <w:t xml:space="preserve">can be a quicker way to show equivalent ratios. Here is a diagram that represents the price in dollars for different numbers of raffle tickets all sold</w:t>
      </w:r>
      <w:r>
        <w:t xml:space="preserve"> </w:t>
      </w:r>
      <w:r>
        <w:rPr>
          <w:iCs/>
          <w:i/>
        </w:rPr>
        <w:t xml:space="preserve">at the same rate</w:t>
      </w:r>
      <w:r>
        <w:t xml:space="preserve"> </w:t>
      </w:r>
      <w:r>
        <w:t xml:space="preserve">of</w:t>
      </w:r>
      <w:r>
        <w:t xml:space="preserve"> </w:t>
      </w:r>
      <w:r>
        <w:t xml:space="preserve">$</w:t>
      </w:r>
      <w:r>
        <w:t xml:space="preserve">6 for 5 tickets.</w:t>
      </w:r>
    </w:p>
    <w:p>
      <w:pPr>
        <w:pStyle w:val="BodyText"/>
      </w:pPr>
      <w:r>
        <w:drawing>
          <wp:inline>
            <wp:extent cx="4572000" cy="1097290"/>
            <wp:effectExtent b="0" l="0" r="0" t="0"/>
            <wp:docPr descr="A double number line." title="" id="33" name="Picture"/>
            <a:graphic>
              <a:graphicData uri="http://schemas.openxmlformats.org/drawingml/2006/picture">
                <pic:pic>
                  <pic:nvPicPr>
                    <pic:cNvPr descr="/app/tmp/embedder-1732017070.798395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diagram can be partitioned, extended, and marked up to find the prices for other numbers of tickets—including the price for 1 ticket, which is the</w:t>
      </w:r>
      <w:r>
        <w:t xml:space="preserve"> </w:t>
      </w:r>
      <w:r>
        <w:rPr>
          <w:bCs/>
          <w:b/>
        </w:rPr>
        <w:t xml:space="preserve">unit price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Here is a task to try with your student:</w:t>
      </w:r>
    </w:p>
    <w:p>
      <w:pPr>
        <w:pStyle w:val="BodyText"/>
      </w:pPr>
      <w:r>
        <w:t xml:space="preserve">Raffle tickets cost</w:t>
      </w:r>
      <w:r>
        <w:t xml:space="preserve"> </w:t>
      </w:r>
      <w:r>
        <w:t xml:space="preserve">$</w:t>
      </w:r>
      <w:r>
        <w:t xml:space="preserve">6 for 5 tickets.</w:t>
      </w:r>
    </w:p>
    <w:p>
      <w:pPr>
        <w:numPr>
          <w:ilvl w:val="0"/>
          <w:numId w:val="1005"/>
        </w:numPr>
        <w:pStyle w:val="Compact"/>
      </w:pPr>
      <w:r>
        <w:t xml:space="preserve">How many tickets can you get for</w:t>
      </w:r>
      <w:r>
        <w:t xml:space="preserve"> </w:t>
      </w:r>
      <w:r>
        <w:t xml:space="preserve">$</w:t>
      </w:r>
      <w:r>
        <w:t xml:space="preserve">90?</w:t>
      </w:r>
    </w:p>
    <w:p>
      <w:pPr>
        <w:numPr>
          <w:ilvl w:val="0"/>
          <w:numId w:val="1005"/>
        </w:numPr>
        <w:pStyle w:val="Compact"/>
      </w:pPr>
      <w:r>
        <w:t xml:space="preserve">What is the price of 1 ticket?</w:t>
      </w:r>
    </w:p>
    <w:p>
      <w:pPr>
        <w:pStyle w:val="FirstParagraph"/>
      </w:pPr>
      <w:r>
        <w:t xml:space="preserve">Solution:</w:t>
      </w:r>
    </w:p>
    <w:p>
      <w:pPr>
        <w:numPr>
          <w:ilvl w:val="0"/>
          <w:numId w:val="1006"/>
        </w:numPr>
        <w:pStyle w:val="Compact"/>
      </w:pPr>
      <w:r>
        <w:t xml:space="preserve">75 tickets. Sample reasoning:</w:t>
      </w:r>
    </w:p>
    <w:p>
      <w:pPr>
        <w:numPr>
          <w:ilvl w:val="1"/>
          <w:numId w:val="1007"/>
        </w:numPr>
        <w:pStyle w:val="Compact"/>
      </w:pPr>
      <w:r>
        <w:t xml:space="preserve">Extend the double number line shown and observe that</w:t>
      </w:r>
      <w:r>
        <w:t xml:space="preserve"> </w:t>
      </w:r>
      <w:r>
        <w:t xml:space="preserve">$</w:t>
      </w:r>
      <w:r>
        <w:t xml:space="preserve">90 is lined up with 75 tickets.</w:t>
      </w:r>
    </w:p>
    <w:p>
      <w:pPr>
        <w:numPr>
          <w:ilvl w:val="1"/>
          <w:numId w:val="1007"/>
        </w:numPr>
        <w:pStyle w:val="Compact"/>
      </w:pPr>
      <w:r>
        <w:t xml:space="preserve">If</w:t>
      </w:r>
      <w:r>
        <w:t xml:space="preserve"> </w:t>
      </w:r>
      <w:r>
        <w:t xml:space="preserve">$</w:t>
      </w:r>
      <w:r>
        <w:t xml:space="preserve">6 buys 5 tickets, then</w:t>
      </w:r>
      <w:r>
        <w:t xml:space="preserve"> </w:t>
      </w:r>
      <w:r>
        <w:t xml:space="preserve">$</w:t>
      </w:r>
      <w:r>
        <w:t xml:space="preserve">60 buys 50 tickets and</w:t>
      </w:r>
      <w:r>
        <w:t xml:space="preserve"> </w:t>
      </w:r>
      <w:r>
        <w:t xml:space="preserve">$</w:t>
      </w:r>
      <w:r>
        <w:t xml:space="preserve">30 buys 25 tickets. So,</w:t>
      </w:r>
      <w:r>
        <w:t xml:space="preserve"> </w:t>
      </w:r>
      <w:r>
        <w:t xml:space="preserve">$</w:t>
      </w:r>
      <w:r>
        <w:t xml:space="preserve">90, which is</w:t>
      </w:r>
      <w:r>
        <w:t xml:space="preserve"> </w:t>
      </w:r>
      <m:oMath>
        <m:r>
          <m:t>60</m:t>
        </m:r>
        <m:r>
          <m:rPr>
            <m:sty m:val="p"/>
          </m:rPr>
          <m:t>+</m:t>
        </m:r>
        <m:r>
          <m:t>30</m:t>
        </m:r>
      </m:oMath>
      <w:r>
        <w:t xml:space="preserve">, buys</w:t>
      </w:r>
      <w:r>
        <w:t xml:space="preserve"> </w:t>
      </w:r>
      <m:oMath>
        <m:r>
          <m:t>50</m:t>
        </m:r>
        <m:r>
          <m:rPr>
            <m:sty m:val="p"/>
          </m:rPr>
          <m:t>+</m:t>
        </m:r>
        <m:r>
          <m:t>25</m:t>
        </m:r>
      </m:oMath>
      <w:r>
        <w:t xml:space="preserve">, or 75 tickets.</w:t>
      </w:r>
    </w:p>
    <w:p>
      <w:pPr>
        <w:numPr>
          <w:ilvl w:val="0"/>
          <w:numId w:val="1006"/>
        </w:numPr>
        <w:pStyle w:val="Compact"/>
      </w:pPr>
      <w:r>
        <w:t xml:space="preserve">$</w:t>
      </w:r>
      <w:r>
        <w:t xml:space="preserve">1.20. Sample reasoning: Divide the number line into 5 equal intervals, as shown. Reason that the price in dollars of 1 ticket must be </w:t>
      </w:r>
      <m:oMath>
        <m:r>
          <m:t>6</m:t>
        </m:r>
        <m:r>
          <m:rPr>
            <m:sty m:val="p"/>
          </m:rPr>
          <m:t>÷</m:t>
        </m:r>
        <m:r>
          <m:t>5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4553712" cy="1097290"/>
            <wp:effectExtent b="0" l="0" r="0" t="0"/>
            <wp:docPr descr="A double number line, price in dollars, number of tickets." title="" id="36" name="Picture"/>
            <a:graphic>
              <a:graphicData uri="http://schemas.openxmlformats.org/drawingml/2006/picture">
                <pic:pic>
                  <pic:nvPicPr>
                    <pic:cNvPr descr="/app/tmp/embedder-1732017070.93575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712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45" w:name="section-465230"/>
    <w:p>
      <w:pPr>
        <w:pStyle w:val="Heading2"/>
      </w:pPr>
      <w:r>
        <w:t xml:space="preserve">Section D: Solving Ratio and Rate Problems</w:t>
      </w:r>
    </w:p>
    <w:p>
      <w:pPr>
        <w:pStyle w:val="FirstParagraph"/>
      </w:pPr>
      <w:r>
        <w:t xml:space="preserve">Let’s think about an example that we saw before: The sixth grade class is selling raffle tickets at a price of</w:t>
      </w:r>
      <w:r>
        <w:t xml:space="preserve"> </w:t>
      </w:r>
      <w:r>
        <w:t xml:space="preserve">$</w:t>
      </w:r>
      <w:r>
        <w:t xml:space="preserve">6 for 5 tickets. If we tried to find the price of 300 tickets by extending the double number line diagram here, it would take 5 times more paper!</w:t>
      </w:r>
    </w:p>
    <w:p>
      <w:pPr>
        <w:pStyle w:val="BodyText"/>
      </w:pPr>
      <w:r>
        <w:drawing>
          <wp:inline>
            <wp:extent cx="4553712" cy="1097290"/>
            <wp:effectExtent b="0" l="0" r="0" t="0"/>
            <wp:docPr descr="A double number line.  Price in dollars, number of tickets.  " title="" id="40" name="Picture"/>
            <a:graphic>
              <a:graphicData uri="http://schemas.openxmlformats.org/drawingml/2006/picture">
                <pic:pic>
                  <pic:nvPicPr>
                    <pic:cNvPr descr="/app/tmp/embedder-1732017071.04161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712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Double number line diagrams are hard to use in problems with large amounts. A</w:t>
      </w:r>
      <w:r>
        <w:t xml:space="preserve"> </w:t>
      </w:r>
      <w:r>
        <w:rPr>
          <w:iCs/>
          <w:i/>
        </w:rPr>
        <w:t xml:space="preserve">table</w:t>
      </w:r>
      <w:r>
        <w:t xml:space="preserve"> </w:t>
      </w:r>
      <w:r>
        <w:t xml:space="preserve">is a better choice to represent this situation. Tables of equivalent ratios are useful because you can arrange the rows in any order. For example, a student may find the price for 300 raffle tickets by making the table shown.</w:t>
      </w:r>
    </w:p>
    <w:p>
      <w:pPr>
        <w:pStyle w:val="BodyText"/>
      </w:pPr>
      <w:r>
        <w:drawing>
          <wp:inline>
            <wp:extent cx="3888295" cy="1406105"/>
            <wp:effectExtent b="0" l="0" r="0" t="0"/>
            <wp:docPr descr="Table with two columns. Price in dollars, number of tickets." title="" id="43" name="Picture"/>
            <a:graphic>
              <a:graphicData uri="http://schemas.openxmlformats.org/drawingml/2006/picture">
                <pic:pic>
                  <pic:nvPicPr>
                    <pic:cNvPr descr="/app/tmp/embedder-1732017071.13544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295" cy="14061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Although students can choose any representation that helps them solve a problem, it is important that they get comfortable with tables because they are used for a variety of purposes throughout future mathematics courses.</w:t>
      </w:r>
    </w:p>
    <w:p>
      <w:pPr>
        <w:pStyle w:val="BodyText"/>
      </w:pPr>
      <w:r>
        <w:rPr>
          <w:bCs/>
          <w:b/>
        </w:rPr>
        <w:t xml:space="preserve">Here is a task to try with your student:</w:t>
      </w:r>
    </w:p>
    <w:p>
      <w:pPr>
        <w:pStyle w:val="BodyText"/>
      </w:pPr>
      <w:r>
        <w:t xml:space="preserve">At a constant speed, a train travels 45 miles in 60 minutes. At this rate, how far does the train travel in 12 minutes? If you get stuck, consider creating a table.</w:t>
      </w:r>
    </w:p>
    <w:p>
      <w:pPr>
        <w:pStyle w:val="BodyText"/>
      </w:pPr>
      <w:r>
        <w:t xml:space="preserve">Solution:</w:t>
      </w:r>
    </w:p>
    <w:p>
      <w:pPr>
        <w:pStyle w:val="BodyText"/>
      </w:pPr>
      <w:r>
        <w:t xml:space="preserve">9 miles. Sample reasoning: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time in 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distance in miles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</w:tbl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2024-11-19T11:51:11Z</dcterms:created>
  <dcterms:modified xsi:type="dcterms:W3CDTF">2024-11-19T11:51:11Z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