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7.png" ContentType="image/png"/>
  <Override PartName="/word/media/rId80.png" ContentType="image/png"/>
  <Override PartName="/word/media/rId84.png" ContentType="image/png"/>
  <Override PartName="/word/media/rId87.png" ContentType="image/png"/>
  <Override PartName="/word/media/rId9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b5824fe07709fb0a43c5c03dcd4d7dd0d1e9a1"/>
    <w:p>
      <w:pPr>
        <w:pStyle w:val="Heading2"/>
      </w:pPr>
      <w:r>
        <w:t xml:space="preserve">Unit 5 Lesson 6: Ubiquemos fracciones unitarias en la recta numérica</w:t>
      </w:r>
    </w:p>
    <w:bookmarkEnd w:id="20"/>
    <w:bookmarkStart w:id="34" w:name="X60883f733c46a9fa892c232737f93c9c5ce6015"/>
    <w:p>
      <w:pPr>
        <w:pStyle w:val="Heading3"/>
      </w:pPr>
      <w:r>
        <w:t xml:space="preserve">WU Cuál es diferente: Detalles de fracciones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411491"/>
            <wp:effectExtent b="0" l="0" r="0" t="0"/>
            <wp:docPr descr="Diagram. Rectangle partitioned into 3 equal parts, 1 part shaded and labeled one third." title="" id="22" name="Picture"/>
            <a:graphic>
              <a:graphicData uri="http://schemas.openxmlformats.org/drawingml/2006/picture">
                <pic:pic>
                  <pic:nvPicPr>
                    <pic:cNvPr descr="/app/tmp/embedder-1671062511.61589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Tick marks labeled zero and one with two unlabeled tick marks in between." title="" id="25" name="Picture"/>
            <a:graphic>
              <a:graphicData uri="http://schemas.openxmlformats.org/drawingml/2006/picture">
                <pic:pic>
                  <pic:nvPicPr>
                    <pic:cNvPr descr="/app/tmp/embedder-1671062511.6681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516738"/>
            <wp:effectExtent b="0" l="0" r="0" t="0"/>
            <wp:docPr descr="Number line. Tick marks labeled zero and one. Point plotted at one third." title="" id="28" name="Picture"/>
            <a:graphic>
              <a:graphicData uri="http://schemas.openxmlformats.org/drawingml/2006/picture">
                <pic:pic>
                  <pic:nvPicPr>
                    <pic:cNvPr descr="/app/tmp/embedder-1671062511.70574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5167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515536"/>
            <wp:effectExtent b="0" l="0" r="0" t="0"/>
            <wp:docPr descr="Number line. Evenly spaced tick marks. First tick mark, zero. Last tick mark, one. Three tick marks between zero and one, the first with a point labeled one fourth." title="" id="31" name="Picture"/>
            <a:graphic>
              <a:graphicData uri="http://schemas.openxmlformats.org/drawingml/2006/picture">
                <pic:pic>
                  <pic:nvPicPr>
                    <pic:cNvPr descr="/app/tmp/embedder-1671062511.7690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515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partamos-en-cuartos"/>
    <w:p>
      <w:pPr>
        <w:pStyle w:val="Heading3"/>
      </w:pPr>
      <w:r>
        <w:t xml:space="preserve">1 Partamos en cuartos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Tres estudiantes parten una recta numérica en cuartos. Este es su trabajo.</w:t>
      </w:r>
    </w:p>
    <w:p>
      <w:pPr>
        <w:pStyle w:val="BodyText"/>
      </w:pPr>
      <w:r>
        <w:t xml:space="preserve">Recta numérica de Clare: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zero, one, two with unlabeled tick marks in between." title="" id="36" name="Picture"/>
            <a:graphic>
              <a:graphicData uri="http://schemas.openxmlformats.org/drawingml/2006/picture">
                <pic:pic>
                  <pic:nvPicPr>
                    <pic:cNvPr descr="/app/tmp/embedder-1671062511.861934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Recta numérica de Andre: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First tick mark, 0. Last tick mark, 2. Three unlabeled tick marks between 0 and 1." title="" id="39" name="Picture"/>
            <a:graphic>
              <a:graphicData uri="http://schemas.openxmlformats.org/drawingml/2006/picture">
                <pic:pic>
                  <pic:nvPicPr>
                    <pic:cNvPr descr="/app/tmp/embedder-1671062511.92010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Recta numérica de Diego: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zero, one, and two, with 4 unlabeled tick marks between 0 and 1." title="" id="42" name="Picture"/>
            <a:graphic>
              <a:graphicData uri="http://schemas.openxmlformats.org/drawingml/2006/picture">
                <pic:pic>
                  <pic:nvPicPr>
                    <pic:cNvPr descr="/app/tmp/embedder-1671062511.958416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de estas particiones tiene más sentido para ti? Explica tu razonamiento.</w:t>
      </w:r>
    </w:p>
    <w:p>
      <w:pPr>
        <w:pStyle w:val="BodyText"/>
      </w:pPr>
      <w:r>
        <w:drawing>
          <wp:inline>
            <wp:extent cx="5504749" cy="3183579"/>
            <wp:effectExtent b="0" l="0" r="0" t="0"/>
            <wp:docPr descr="Two students talking." title="" id="45" name="Picture"/>
            <a:graphic>
              <a:graphicData uri="http://schemas.openxmlformats.org/drawingml/2006/picture">
                <pic:pic>
                  <pic:nvPicPr>
                    <pic:cNvPr descr="/app/tmp/embedder-1671062512.011059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97" w:name="X87940c1c020122748012c1025c42b0bc2737ca2"/>
    <w:p>
      <w:pPr>
        <w:pStyle w:val="Heading3"/>
      </w:pPr>
      <w:r>
        <w:t xml:space="preserve">2 Fracciones unitarias en la recta numérica</w:t>
      </w:r>
    </w:p>
    <w:bookmarkStart w:id="7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Parte cada recta numérica. Ubica y marca cada fracción.</w:t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Tick marks labeled zero and one." title="" id="50" name="Picture"/>
            <a:graphic>
              <a:graphicData uri="http://schemas.openxmlformats.org/drawingml/2006/picture">
                <pic:pic>
                  <pic:nvPicPr>
                    <pic:cNvPr descr="/app/tmp/embedder-1671062512.04269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2 tick marks, 0 and 1." title="" id="53" name="Picture"/>
            <a:graphic>
              <a:graphicData uri="http://schemas.openxmlformats.org/drawingml/2006/picture">
                <pic:pic>
                  <pic:nvPicPr>
                    <pic:cNvPr descr="/app/tmp/embedder-1671062512.08437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Tick marks labeled zero and one." title="" id="56" name="Picture"/>
            <a:graphic>
              <a:graphicData uri="http://schemas.openxmlformats.org/drawingml/2006/picture">
                <pic:pic>
                  <pic:nvPicPr>
                    <pic:cNvPr descr="/app/tmp/embedder-1671062512.126641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0 to 1. First tick mark, 0. Last tick mark, 1." title="" id="59" name="Picture"/>
            <a:graphic>
              <a:graphicData uri="http://schemas.openxmlformats.org/drawingml/2006/picture">
                <pic:pic>
                  <pic:nvPicPr>
                    <pic:cNvPr descr="/app/tmp/embedder-1671062512.186149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0 to 4 by ones. Evenly spaced tick marks. First tick mark, 0. Last tick mark, 4." title="" id="62" name="Picture"/>
            <a:graphic>
              <a:graphicData uri="http://schemas.openxmlformats.org/drawingml/2006/picture">
                <pic:pic>
                  <pic:nvPicPr>
                    <pic:cNvPr descr="/app/tmp/embedder-1671062512.2510037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and 2." title="" id="65" name="Picture"/>
            <a:graphic>
              <a:graphicData uri="http://schemas.openxmlformats.org/drawingml/2006/picture">
                <pic:pic>
                  <pic:nvPicPr>
                    <pic:cNvPr descr="/app/tmp/embedder-1671062512.292062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Scale 0 to 4 by ones. Evenly spaced tick marks. First tick mark, 0. Last tick mark, 4." title="" id="68" name="Picture"/>
            <a:graphic>
              <a:graphicData uri="http://schemas.openxmlformats.org/drawingml/2006/picture">
                <pic:pic>
                  <pic:nvPicPr>
                    <pic:cNvPr descr="/app/tmp/embedder-1671062512.4373384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2, 3." title="" id="71" name="Picture"/>
            <a:graphic>
              <a:graphicData uri="http://schemas.openxmlformats.org/drawingml/2006/picture">
                <pic:pic>
                  <pic:nvPicPr>
                    <pic:cNvPr descr="/app/tmp/embedder-1671062512.492291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and 2." title="" id="74" name="Picture"/>
            <a:graphic>
              <a:graphicData uri="http://schemas.openxmlformats.org/drawingml/2006/picture">
                <pic:pic>
                  <pic:nvPicPr>
                    <pic:cNvPr descr="/app/tmp/embedder-1671062512.5344875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6"/>
    <w:bookmarkStart w:id="8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108960" cy="351803"/>
            <wp:effectExtent b="0" l="0" r="0" t="0"/>
            <wp:docPr descr="Number line." title="" id="78" name="Picture"/>
            <a:graphic>
              <a:graphicData uri="http://schemas.openxmlformats.org/drawingml/2006/picture">
                <pic:pic>
                  <pic:nvPicPr>
                    <pic:cNvPr descr="/app/tmp/embedder-1671062512.5754902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108960" cy="351803"/>
            <wp:effectExtent b="0" l="0" r="0" t="0"/>
            <wp:docPr descr="Number line." title="" id="81" name="Picture"/>
            <a:graphic>
              <a:graphicData uri="http://schemas.openxmlformats.org/drawingml/2006/picture">
                <pic:pic>
                  <pic:nvPicPr>
                    <pic:cNvPr descr="/app/tmp/embedder-1671062512.6145875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3"/>
    <w:bookmarkStart w:id="9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agram." title="" id="85" name="Picture"/>
            <a:graphic>
              <a:graphicData uri="http://schemas.openxmlformats.org/drawingml/2006/picture">
                <pic:pic>
                  <pic:nvPicPr>
                    <pic:cNvPr descr="/app/tmp/embedder-1671062512.652038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 partitioned into 4 equal parts labeled one fourth. One part shaded." title="" id="88" name="Picture"/>
            <a:graphic>
              <a:graphicData uri="http://schemas.openxmlformats.org/drawingml/2006/picture">
                <pic:pic>
                  <pic:nvPicPr>
                    <pic:cNvPr descr="/app/tmp/embedder-1671062512.696412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0752"/>
            <wp:effectExtent b="0" l="0" r="0" t="0"/>
            <wp:docPr descr="Number line." title="" id="91" name="Picture"/>
            <a:graphic>
              <a:graphicData uri="http://schemas.openxmlformats.org/drawingml/2006/picture">
                <pic:pic>
                  <pic:nvPicPr>
                    <pic:cNvPr descr="/app/tmp/embedder-1671062512.738317.pn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5" name="Picture"/>
                    <pic:cNvPicPr>
                      <a:picLocks noChangeArrowheads="1"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6"/>
    <w:bookmarkEnd w:id="9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3" Target="media/rId9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4" Target="media/rId84.png" /><Relationship Type="http://schemas.openxmlformats.org/officeDocument/2006/relationships/image" Id="rId87" Target="media/rId87.png" /><Relationship Type="http://schemas.openxmlformats.org/officeDocument/2006/relationships/image" Id="rId90" Target="media/rId9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2022-12-15T00:01:53Z</dcterms:created>
  <dcterms:modified xsi:type="dcterms:W3CDTF">2022-12-15T00:01:53Z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C6cTOkcizGjUqacGuVN8/ZC6T7XT5T1ghO03VRL/TOgvo1ZjK6o0NRFNBBjoN1CVqVI2M8dvYHsBZ9IlZvBPtQ==</vt:lpwstr>
  </property>
</Properties>
</file>