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preguntas-sobre-datos"/>
    <w:p>
      <w:pPr>
        <w:pStyle w:val="Heading2"/>
      </w:pPr>
      <w:r>
        <w:t xml:space="preserve">Lección 13: Preguntas sobre datos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y respondamos preguntas sobre datos.</w:t>
      </w:r>
    </w:p>
    <w:bookmarkStart w:id="21" w:name="X210777c218a17b6e92fb61da66e6520c0c8e5c1"/>
    <w:p>
      <w:pPr>
        <w:pStyle w:val="Heading3"/>
      </w:pPr>
      <w:r>
        <w:t xml:space="preserve">Calentamiento: Conversación numérica: Más o menos 1 o 2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bookmarkEnd w:id="21"/>
    <w:bookmarkStart w:id="37" w:name="puedes-responderla"/>
    <w:p>
      <w:pPr>
        <w:pStyle w:val="Heading3"/>
      </w:pPr>
      <w:r>
        <w:t xml:space="preserve">13.1: ¿Puedes responderla?</w:t>
      </w:r>
    </w:p>
    <w:p>
      <w:pPr>
        <w:pStyle w:val="FirstParagraph"/>
      </w:pPr>
      <w:r>
        <w:t xml:space="preserve">Elena les preguntó a sus compañeros: “¿Cuál es tu materia favorita de la escuela?”.</w:t>
      </w:r>
      <w:r>
        <w:br/>
      </w:r>
      <w:r>
        <w:t xml:space="preserve">Ella mostró sus respuestas a continuación.</w:t>
      </w:r>
    </w:p>
    <w:p>
      <w:pPr>
        <w:pStyle w:val="BodyText"/>
      </w:pPr>
      <w:r>
        <w:drawing>
          <wp:inline>
            <wp:extent cx="4128561" cy="1972535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8348.517536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1972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escribió preguntas sobre los datos de Elena.</w:t>
      </w:r>
      <w:r>
        <w:br/>
      </w:r>
      <w:r>
        <w:t xml:space="preserve">En cada caso, decide si la pregunta se puede responder usando la representación de los datos.</w:t>
      </w:r>
      <w:r>
        <w:br/>
      </w:r>
      <w:r>
        <w:t xml:space="preserve">Prepárate para explicar por qué.</w:t>
      </w:r>
    </w:p>
    <w:p>
      <w:pPr>
        <w:numPr>
          <w:ilvl w:val="0"/>
          <w:numId w:val="1003"/>
        </w:numPr>
        <w:pStyle w:val="Compact"/>
      </w:pPr>
      <w:r>
        <w:t xml:space="preserve">¿Cuántos estudiantes dijeron que su materia favorita es Matemáticas?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Thumbs down, no." title="" id="26" name="Picture"/>
            <a:graphic>
              <a:graphicData uri="http://schemas.openxmlformats.org/drawingml/2006/picture">
                <pic:pic>
                  <pic:nvPicPr>
                    <pic:cNvPr descr="/app/tmp/embedder-1671058348.55216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¿Cuántos estudiantes dijeron que su materia favorita es Escritura?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Thumbs down, no." title="" id="29" name="Picture"/>
            <a:graphic>
              <a:graphicData uri="http://schemas.openxmlformats.org/drawingml/2006/picture">
                <pic:pic>
                  <pic:nvPicPr>
                    <pic:cNvPr descr="/app/tmp/embedder-1671058348.61231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¿Quiénes dijeron que les gusta más Lectura?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Thumbs down, no." title="" id="32" name="Picture"/>
            <a:graphic>
              <a:graphicData uri="http://schemas.openxmlformats.org/drawingml/2006/picture">
                <pic:pic>
                  <pic:nvPicPr>
                    <pic:cNvPr descr="/app/tmp/embedder-1671058348.65146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¿Cuántos estudiantes escogieron Lectura o Ciencias?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Thumbs down, no." title="" id="35" name="Picture"/>
            <a:graphic>
              <a:graphicData uri="http://schemas.openxmlformats.org/drawingml/2006/picture">
                <pic:pic>
                  <pic:nvPicPr>
                    <pic:cNvPr descr="/app/tmp/embedder-1671058348.693050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38" w:name="hagamos-preguntas"/>
    <w:p>
      <w:pPr>
        <w:pStyle w:val="Heading3"/>
      </w:pPr>
      <w:r>
        <w:t xml:space="preserve">13.2: Hagamos preguntas</w:t>
      </w:r>
    </w:p>
    <w:p>
      <w:pPr>
        <w:pStyle w:val="FirstParagraph"/>
      </w:pPr>
      <w:r>
        <w:t xml:space="preserve">Nuestro __________________________________________________ favorito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categoría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8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Vimos diferentes formas de mostrar datos.</w:t>
      </w:r>
      <w:r>
        <w:br/>
      </w:r>
      <w:r>
        <w:t xml:space="preserve">Podemos mostrar datos usando marcas de conteo.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8348.742870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Podemos mostrar datos usando números.</w:t>
      </w:r>
    </w:p>
    <w:p>
      <w:pPr>
        <w:pStyle w:val="BodyText"/>
      </w:pPr>
      <w:r>
        <w:drawing>
          <wp:inline>
            <wp:extent cx="4128561" cy="186244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8348.77914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1862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Hicimos y respondimos preguntas sobre datos.</w:t>
      </w:r>
    </w:p>
    <w:p>
      <w:pPr>
        <w:numPr>
          <w:ilvl w:val="0"/>
          <w:numId w:val="1004"/>
        </w:numPr>
        <w:pStyle w:val="Compact"/>
      </w:pPr>
      <w:r>
        <w:t xml:space="preserve">¿Cuántos estudiantes quieren una tortuga como mascota para el curso? (6)</w:t>
      </w:r>
    </w:p>
    <w:p>
      <w:pPr>
        <w:numPr>
          <w:ilvl w:val="0"/>
          <w:numId w:val="1004"/>
        </w:numPr>
        <w:pStyle w:val="Compact"/>
      </w:pPr>
      <w:r>
        <w:t xml:space="preserve">¿Cuántos estudiantes quieren un perro o un conejo como mascota para el curso? (14)</w:t>
      </w:r>
    </w:p>
    <w:p>
      <w:pPr>
        <w:numPr>
          <w:ilvl w:val="0"/>
          <w:numId w:val="1004"/>
        </w:numPr>
        <w:pStyle w:val="Compact"/>
      </w:pPr>
      <w:r>
        <w:t xml:space="preserve">¿Cuántos estudiantes respondieron la encuesta? (20)</w:t>
      </w:r>
    </w:p>
    <w:p>
      <w:pPr>
        <w:pStyle w:val="FirstParagraph"/>
      </w:pPr>
      <w:r>
        <w:t xml:space="preserve">Piensa en algunas preguntas que puedas hacerle a tu familia en tu casa y haz una representación para mostrar los datos.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2022-12-14T22:52:29Z</dcterms:created>
  <dcterms:modified xsi:type="dcterms:W3CDTF">2022-12-14T22:52:29Z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jvsx87TBqO3Cl2Wn3EXzuhqY+kARQqqRV0OIfGfGJ/Wq/3Sq2ElQsAdzxrmNId/SI3CDxgXI94rSyW0ME8kkqA==</vt:lpwstr>
  </property>
</Properties>
</file>