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9-multiplication-game-day"/>
    <w:p>
      <w:pPr>
        <w:pStyle w:val="Heading2"/>
      </w:pPr>
      <w:r>
        <w:t xml:space="preserve">Unit 8 Lesson 9: Multiplication Game Day</w:t>
      </w:r>
    </w:p>
    <w:bookmarkEnd w:id="20"/>
    <w:bookmarkStart w:id="22" w:name="X122eb753a00604fb86b14ac1e2a5c0cf9b4d7f9"/>
    <w:p>
      <w:pPr>
        <w:pStyle w:val="Heading3"/>
      </w:pPr>
      <w:r>
        <w:t xml:space="preserve">WU Number Talk: Multiplying Large Factors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21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24</m:t>
        </m:r>
      </m:oMath>
    </w:p>
    <w:bookmarkEnd w:id="21"/>
    <w:bookmarkEnd w:id="22"/>
    <w:bookmarkStart w:id="24" w:name="introduce-rectangle-rumble-and-how-close"/>
    <w:p>
      <w:pPr>
        <w:pStyle w:val="Heading3"/>
      </w:pPr>
      <w:r>
        <w:t xml:space="preserve">1 Introduce Rectangle Rumble and How Close?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Directions for Rectangle Rumble:</w:t>
      </w:r>
    </w:p>
    <w:p>
      <w:pPr>
        <w:numPr>
          <w:ilvl w:val="0"/>
          <w:numId w:val="1002"/>
        </w:numPr>
        <w:pStyle w:val="Compact"/>
      </w:pPr>
      <w:r>
        <w:t xml:space="preserve">Choose a color for your rectangles different from your partner.</w:t>
      </w:r>
    </w:p>
    <w:p>
      <w:pPr>
        <w:numPr>
          <w:ilvl w:val="0"/>
          <w:numId w:val="1002"/>
        </w:numPr>
      </w:pPr>
      <w:r>
        <w:t xml:space="preserve">Each partner:</w:t>
      </w:r>
    </w:p>
    <w:p>
      <w:pPr>
        <w:numPr>
          <w:ilvl w:val="1"/>
          <w:numId w:val="1003"/>
        </w:numPr>
        <w:pStyle w:val="Compact"/>
      </w:pPr>
      <w:r>
        <w:t xml:space="preserve">Spin each spinner.</w:t>
      </w:r>
    </w:p>
    <w:p>
      <w:pPr>
        <w:numPr>
          <w:ilvl w:val="1"/>
          <w:numId w:val="1003"/>
        </w:numPr>
        <w:pStyle w:val="Compact"/>
      </w:pPr>
      <w:r>
        <w:t xml:space="preserve">Shade in a rectangular area to represent the product of the two numbers.</w:t>
      </w:r>
    </w:p>
    <w:p>
      <w:pPr>
        <w:numPr>
          <w:ilvl w:val="1"/>
          <w:numId w:val="1003"/>
        </w:numPr>
        <w:pStyle w:val="Compact"/>
      </w:pPr>
      <w:r>
        <w:t xml:space="preserve">Take turns until the grid can’t fit any more rectangles.</w:t>
      </w:r>
    </w:p>
    <w:p>
      <w:pPr>
        <w:numPr>
          <w:ilvl w:val="0"/>
          <w:numId w:val="1002"/>
        </w:numPr>
        <w:pStyle w:val="Compact"/>
      </w:pPr>
      <w:r>
        <w:t xml:space="preserve">Add up your total area. The partner with the greatest total square units wins.</w:t>
      </w:r>
    </w:p>
    <w:p>
      <w:pPr>
        <w:pStyle w:val="FirstParagraph"/>
      </w:pPr>
      <w:r>
        <w:t xml:space="preserve">Directions for How Close?:</w:t>
      </w:r>
    </w:p>
    <w:p>
      <w:pPr>
        <w:numPr>
          <w:ilvl w:val="0"/>
          <w:numId w:val="1004"/>
        </w:numPr>
      </w:pPr>
      <w:r>
        <w:t xml:space="preserve">Each partner:</w:t>
      </w:r>
    </w:p>
    <w:p>
      <w:pPr>
        <w:numPr>
          <w:ilvl w:val="1"/>
          <w:numId w:val="1005"/>
        </w:numPr>
        <w:pStyle w:val="Compact"/>
      </w:pPr>
      <w:r>
        <w:t xml:space="preserve">Take 4 cards.</w:t>
      </w:r>
    </w:p>
    <w:p>
      <w:pPr>
        <w:numPr>
          <w:ilvl w:val="1"/>
          <w:numId w:val="1005"/>
        </w:numPr>
        <w:pStyle w:val="Compact"/>
      </w:pPr>
      <w:r>
        <w:t xml:space="preserve">Choose 2–3 cards to multiply.</w:t>
      </w:r>
    </w:p>
    <w:p>
      <w:pPr>
        <w:numPr>
          <w:ilvl w:val="1"/>
          <w:numId w:val="1005"/>
        </w:numPr>
        <w:pStyle w:val="Compact"/>
      </w:pPr>
      <w:r>
        <w:t xml:space="preserve">Write an equation to show the product of the numbers you chose.</w:t>
      </w:r>
    </w:p>
    <w:p>
      <w:pPr>
        <w:numPr>
          <w:ilvl w:val="1"/>
          <w:numId w:val="1005"/>
        </w:numPr>
        <w:pStyle w:val="Compact"/>
      </w:pPr>
      <w:r>
        <w:t xml:space="preserve">Your score for each round is the difference between your product and 100.</w:t>
      </w:r>
    </w:p>
    <w:p>
      <w:pPr>
        <w:numPr>
          <w:ilvl w:val="0"/>
          <w:numId w:val="1004"/>
        </w:numPr>
        <w:pStyle w:val="Compact"/>
      </w:pPr>
      <w:r>
        <w:t xml:space="preserve">Take new cards so that you have 4 cards to start the next round.</w:t>
      </w:r>
    </w:p>
    <w:p>
      <w:pPr>
        <w:numPr>
          <w:ilvl w:val="0"/>
          <w:numId w:val="1004"/>
        </w:numPr>
        <w:pStyle w:val="Compact"/>
      </w:pPr>
      <w:r>
        <w:t xml:space="preserve">At the end of the game, add your scores from each round. The player with the lowest score wins.</w:t>
      </w:r>
    </w:p>
    <w:bookmarkEnd w:id="23"/>
    <w:bookmarkEnd w:id="24"/>
    <w:bookmarkStart w:id="29" w:name="choice-time-multiplication-games"/>
    <w:p>
      <w:pPr>
        <w:pStyle w:val="Heading3"/>
      </w:pPr>
      <w:r>
        <w:t xml:space="preserve">2 Choice Time: Multiplication Games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 to practice multiplying within 100.</w:t>
      </w:r>
    </w:p>
    <w:p>
      <w:pPr>
        <w:numPr>
          <w:ilvl w:val="0"/>
          <w:numId w:val="1006"/>
        </w:numPr>
        <w:pStyle w:val="Compact"/>
      </w:pPr>
      <w:r>
        <w:t xml:space="preserve">Compare, Multiply within 100: Decide which expression has the greatest value.</w:t>
      </w:r>
    </w:p>
    <w:p>
      <w:pPr>
        <w:numPr>
          <w:ilvl w:val="0"/>
          <w:numId w:val="1006"/>
        </w:numPr>
        <w:pStyle w:val="Compact"/>
      </w:pPr>
      <w:r>
        <w:t xml:space="preserve">How Close? Multiply to 100: Choose 2–3 numbers to multiply to get a product closest to 100.</w:t>
      </w:r>
    </w:p>
    <w:p>
      <w:pPr>
        <w:numPr>
          <w:ilvl w:val="0"/>
          <w:numId w:val="1006"/>
        </w:numPr>
        <w:pStyle w:val="Compact"/>
      </w:pPr>
      <w:r>
        <w:t xml:space="preserve">Rectangle Rumble, Factors 1–10: Multiply numbers to create rectangular areas to fill a grid with the most squares.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2022-12-14T12:21:42Z</dcterms:created>
  <dcterms:modified xsi:type="dcterms:W3CDTF">2022-12-14T12:21:42Z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oeb9YVh2lcml2hjZAfdnmD2y0CxilysUfDsXe0bs2kKF4rg4NP5tlGA+u8dQk0vwBFqpqnYddg/5sfILMuPZHw==</vt:lpwstr>
  </property>
</Properties>
</file>