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Andre says that</w:t>
      </w:r>
      <w:r>
        <w:t xml:space="preserve"> </w:t>
      </w:r>
      <m:oMath>
        <m:r>
          <m:t>10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5</m:t>
        </m:r>
        <m:r>
          <m:t>x</m:t>
        </m:r>
        <m:r>
          <m:rPr>
            <m:sty m:val="p"/>
          </m:rPr>
          <m:t>+</m:t>
        </m:r>
        <m:r>
          <m:t>11</m:t>
        </m:r>
      </m:oMath>
      <w:r>
        <w:t xml:space="preserve"> </w:t>
      </w:r>
      <w:r>
        <w:t xml:space="preserve">are equivalent because they both equal 16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1. Do you agree with Andre? Explain your reasoning.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can be subtracted from</w:t>
      </w:r>
      <w:r>
        <w:t xml:space="preserve"> </w:t>
      </w:r>
      <m:oMath>
        <m:r>
          <m:t>9</m:t>
        </m:r>
        <m:r>
          <m:t>x</m:t>
        </m:r>
      </m:oMath>
      <w:r>
        <w:t xml:space="preserve"> </w:t>
      </w:r>
      <w:r>
        <w:t xml:space="preserve">to result in the expression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</m:oMath>
      <w:r>
        <w:t xml:space="preserve">.</w:t>
      </w:r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+</m:t>
        </m:r>
        <m:r>
          <m:t>6</m:t>
        </m:r>
        <m:r>
          <m:t>x</m:t>
        </m:r>
      </m:oMath>
    </w:p>
    <w:p>
      <w:pPr>
        <w:numPr>
          <w:ilvl w:val="1"/>
          <w:numId w:val="1002"/>
        </w:numPr>
      </w:pPr>
      <m:oMath>
        <m:r>
          <m:t>5</m:t>
        </m:r>
        <m:r>
          <m:rPr>
            <m:sty m:val="p"/>
          </m:rPr>
          <m:t>−</m:t>
        </m:r>
        <m:r>
          <m:t>6</m:t>
        </m:r>
        <m:r>
          <m:t>x</m:t>
        </m:r>
      </m:oMath>
    </w:p>
    <w:p>
      <w:pPr>
        <w:numPr>
          <w:ilvl w:val="1"/>
          <w:numId w:val="1002"/>
        </w:numPr>
      </w:pPr>
      <m:oMath>
        <m:r>
          <m:t>6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2"/>
        </w:numPr>
      </w:pPr>
      <m:oMath>
        <m:r>
          <m:t>6</m:t>
        </m:r>
        <m:r>
          <m:t>x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6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statements that are true for any value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3"/>
        </w:numPr>
      </w:pPr>
      <m:oMath>
        <m:r>
          <m:t>7</m:t>
        </m:r>
        <m:r>
          <m:t>x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rPr>
            <m:sty m:val="p"/>
          </m:rPr>
          <m:t>=</m:t>
        </m:r>
        <m:r>
          <m:t>9</m:t>
        </m:r>
        <m:r>
          <m:t>x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1"/>
          <w:numId w:val="1003"/>
        </w:numPr>
      </w:pPr>
      <m:oMath>
        <m:r>
          <m:t>7</m:t>
        </m:r>
        <m:r>
          <m:t>x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9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t>x</m:t>
            </m:r>
          </m:e>
        </m:d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3"/>
        </w:numPr>
      </w:pPr>
      <m:oMath>
        <m:r>
          <m:t>5</m:t>
        </m:r>
        <m:r>
          <m:t>x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−</m:t>
            </m:r>
            <m:r>
              <m:t>6</m:t>
            </m:r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1"/>
          <w:numId w:val="1003"/>
        </w:numPr>
      </w:pPr>
      <m:oMath>
        <m:r>
          <m:t>0.4</m:t>
        </m:r>
        <m:r>
          <m:t>x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0.2</m:t>
            </m:r>
            <m:r>
              <m:t>x</m:t>
            </m:r>
            <m:r>
              <m:rPr>
                <m:sty m:val="p"/>
              </m:rPr>
              <m:t>+</m:t>
            </m:r>
            <m:r>
              <m:t>8</m:t>
            </m:r>
          </m:e>
        </m:d>
        <m:r>
          <m:rPr>
            <m:sty m:val="p"/>
          </m:rPr>
          <m:t>=</m:t>
        </m:r>
        <m:r>
          <m:t>0.2</m:t>
        </m:r>
        <m:r>
          <m:t>x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1"/>
          <w:numId w:val="1003"/>
        </w:numPr>
      </w:pPr>
      <m:oMath>
        <m:r>
          <m:t>6</m:t>
        </m:r>
        <m:r>
          <m:t>x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</w:pPr>
      <w:r>
        <w:t xml:space="preserve">For each situation, would you describe it with</w:t>
      </w:r>
      <w:r>
        <w:t xml:space="preserve"> </w:t>
      </w:r>
      <m:oMath>
        <m:r>
          <m:t>x</m:t>
        </m:r>
        <m:r>
          <m:rPr>
            <m:sty m:val="p"/>
          </m:rPr>
          <m:t>&lt;</m:t>
        </m:r>
        <m:r>
          <m:t>25</m:t>
        </m:r>
      </m:oMath>
      <w:r>
        <w:t xml:space="preserve">,</w:t>
      </w:r>
      <w:r>
        <w:t xml:space="preserve"> </w:t>
      </w:r>
      <m:oMath>
        <m:r>
          <m:t>x</m:t>
        </m:r>
        <m:r>
          <m:rPr>
            <m:sty m:val="p"/>
          </m:rPr>
          <m:t>&gt;</m:t>
        </m:r>
        <m:r>
          <m:t>25</m:t>
        </m:r>
      </m:oMath>
      <w:r>
        <w:t xml:space="preserve">,</w:t>
      </w:r>
      <w:r>
        <w:t xml:space="preserve"> </w:t>
      </w:r>
      <m:oMath>
        <m:r>
          <m:t>x</m:t>
        </m:r>
        <m:r>
          <m:rPr>
            <m:sty m:val="p"/>
          </m:rPr>
          <m:t>≤</m:t>
        </m:r>
        <m:r>
          <m:t>25</m:t>
        </m:r>
      </m:oMath>
      <w:r>
        <w:t xml:space="preserve">, or</w:t>
      </w:r>
      <w:r>
        <w:t xml:space="preserve"> </w:t>
      </w:r>
      <m:oMath>
        <m:r>
          <m:t>x</m:t>
        </m:r>
        <m:r>
          <m:rPr>
            <m:sty m:val="p"/>
          </m:rPr>
          <m:t>≥</m:t>
        </m:r>
        <m:r>
          <m:t>25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The library is having a party for any student who read at least 25 books over the summer. Priya read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books and was invited to the party.</w:t>
      </w:r>
    </w:p>
    <w:p>
      <w:pPr>
        <w:numPr>
          <w:ilvl w:val="1"/>
          <w:numId w:val="1004"/>
        </w:numPr>
        <w:pStyle w:val="Compact"/>
      </w:pPr>
      <w:r>
        <w:t xml:space="preserve">Kiran read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books over the summer but was not invited to the party.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519981" cy="235480"/>
            <wp:effectExtent b="0" l="0" r="0" t="0"/>
            <wp:docPr descr="A number line with the numbers 0 through 50, in increments of 5, indicated. A closed circle is indicated at 25 and an arrow is drawn from the closed circle extending to the left." title="" id="22" name="Picture"/>
            <a:graphic>
              <a:graphicData uri="http://schemas.openxmlformats.org/drawingml/2006/picture">
                <pic:pic>
                  <pic:nvPicPr>
                    <pic:cNvPr descr="/app/tmp/embedder-1671073665.09069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981" cy="235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519981" cy="235480"/>
            <wp:effectExtent b="0" l="0" r="0" t="0"/>
            <wp:docPr descr="A number line with the numbers 0 through 50, in increments of 5, indicated. An open circle is indicated at 25 and an arrow is drawn from the open circle extending to the right." title="" id="25" name="Picture"/>
            <a:graphic>
              <a:graphicData uri="http://schemas.openxmlformats.org/drawingml/2006/picture">
                <pic:pic>
                  <pic:nvPicPr>
                    <pic:cNvPr descr="/app/tmp/embedder-1671073665.12948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981" cy="235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numPr>
          <w:ilvl w:val="0"/>
          <w:numId w:val="1001"/>
        </w:numPr>
      </w:pPr>
      <w:r>
        <w:t xml:space="preserve">A line is represented by the equation</w:t>
      </w:r>
      <w:r>
        <w:t xml:space="preserve"> </w:t>
      </w:r>
      <m:oMath>
        <m:f>
          <m:fPr>
            <m:type m:val="bar"/>
          </m:fPr>
          <m:num>
            <m:r>
              <m:t>y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11</m:t>
            </m:r>
          </m:den>
        </m:f>
      </m:oMath>
      <w:r>
        <w:t xml:space="preserve">. What are the coordinates of some points that lie on the line? Graph the line on graph paper.</w:t>
      </w:r>
    </w:p>
    <w:p>
      <w:pPr>
        <w:numPr>
          <w:ilvl w:val="0"/>
          <w:numId w:val="1000"/>
        </w:numPr>
      </w:pPr>
      <w:r>
        <w:t xml:space="preserve">(From Unit 2, Lesson 17.)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statements that must be true for</w:t>
      </w:r>
      <w:r>
        <w:t xml:space="preserve"> </w:t>
      </w:r>
      <w:r>
        <w:rPr>
          <w:iCs/>
          <w:i/>
        </w:rPr>
        <w:t xml:space="preserve">any</w:t>
      </w:r>
      <w:r>
        <w:t xml:space="preserve"> </w:t>
      </w:r>
      <w:r>
        <w:t xml:space="preserve">scaled copy Q of Polygon P.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0165" cy="2030640"/>
            <wp:effectExtent b="0" l="0" r="0" t="0"/>
            <wp:docPr descr="Angle measures of Polygon P clockwise from bottom left, in degrees, 90, 125, 35, 250, 80, 135." title="" id="28" name="Picture"/>
            <a:graphic>
              <a:graphicData uri="http://schemas.openxmlformats.org/drawingml/2006/picture">
                <pic:pic>
                  <pic:nvPicPr>
                    <pic:cNvPr descr="/app/tmp/embedder-1671073665.1677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65" cy="2030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The side lengths are all whole numbers.</w:t>
      </w:r>
    </w:p>
    <w:p>
      <w:pPr>
        <w:numPr>
          <w:ilvl w:val="1"/>
          <w:numId w:val="1005"/>
        </w:numPr>
      </w:pPr>
      <w:r>
        <w:t xml:space="preserve">The angle measures are all whole numbers.</w:t>
      </w:r>
    </w:p>
    <w:p>
      <w:pPr>
        <w:numPr>
          <w:ilvl w:val="1"/>
          <w:numId w:val="1005"/>
        </w:numPr>
      </w:pPr>
      <w:r>
        <w:t xml:space="preserve">Q has exactly 1 right angle.</w:t>
      </w:r>
    </w:p>
    <w:p>
      <w:pPr>
        <w:numPr>
          <w:ilvl w:val="1"/>
          <w:numId w:val="1005"/>
        </w:numPr>
      </w:pPr>
      <w:r>
        <w:t xml:space="preserve">If the scale factor between P and Q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, then each side length of P is multiplied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to get the corresponding side length of Q.</w:t>
      </w:r>
    </w:p>
    <w:p>
      <w:pPr>
        <w:numPr>
          <w:ilvl w:val="1"/>
          <w:numId w:val="1005"/>
        </w:numPr>
      </w:pPr>
      <w:r>
        <w:t xml:space="preserve">If the scale factor is 2, each angle in P is multiplied by 2 to get the corresponding angle in Q.</w:t>
      </w:r>
    </w:p>
    <w:p>
      <w:pPr>
        <w:numPr>
          <w:ilvl w:val="1"/>
          <w:numId w:val="1005"/>
        </w:numPr>
      </w:pPr>
      <w:r>
        <w:t xml:space="preserve">Q has 2 acute angles and 3 obtuse angles.</w:t>
      </w:r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2022-12-15T03:07:45Z</dcterms:created>
  <dcterms:modified xsi:type="dcterms:W3CDTF">2022-12-15T03:07:45Z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DL7WZtodMAaTzQccZxyz8yTza4EwHyCPEIZVQ0xnCAvv8Cwhtj6/0pterZG2GjI2GMMjLW2GWFgFmpOk2wpeow==</vt:lpwstr>
  </property>
</Properties>
</file>