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a68689ac2cb775f436b27b4bcdda2739b83e5"/>
    <w:p>
      <w:pPr>
        <w:pStyle w:val="Heading2"/>
      </w:pPr>
      <w:r>
        <w:t xml:space="preserve">Unit 2 Lesson 12: Polynomial Division (Part 1)</w:t>
      </w:r>
    </w:p>
    <w:bookmarkEnd w:id="20"/>
    <w:bookmarkStart w:id="22" w:name="Xca53d126aadf415ee815c05fba485abbfa4fd86"/>
    <w:p>
      <w:pPr>
        <w:pStyle w:val="Heading3"/>
      </w:pPr>
      <w:r>
        <w:t xml:space="preserve">1 Notice and Wonder: A Different Use for Diagrams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15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-15</w:t>
            </w:r>
          </w:p>
        </w:tc>
      </w:tr>
    </w:tbl>
    <w:p>
      <w:pPr>
        <w:pStyle w:val="BodyText"/>
      </w:pPr>
      <w:r>
        <w:t xml:space="preserve">B.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+4</w:t>
            </w:r>
          </w:p>
        </w:tc>
      </w:tr>
    </w:tbl>
    <w:p>
      <w:pPr>
        <w:pStyle w:val="BodyText"/>
      </w:pPr>
      <w:r>
        <w:t xml:space="preserve">C.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?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1"/>
    <w:bookmarkEnd w:id="22"/>
    <w:bookmarkStart w:id="27" w:name="factoring-with-diagrams"/>
    <w:p>
      <w:pPr>
        <w:pStyle w:val="Heading3"/>
      </w:pPr>
      <w:r>
        <w:t xml:space="preserve">2 Factoring with Diagrams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wants to sketch a graph of the polynomial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 She knows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so she suspects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could be a factor of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and writes 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?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</m:e>
        </m:d>
      </m:oMath>
      <w:r>
        <w:t xml:space="preserve"> and draws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Finish Priya’s diagram.</w:t>
      </w:r>
    </w:p>
    <w:p>
      <w:pPr>
        <w:numPr>
          <w:ilvl w:val="0"/>
          <w:numId w:val="1001"/>
        </w:numPr>
        <w:pStyle w:val="Compact"/>
      </w:pPr>
      <w:r>
        <w:t xml:space="preserve">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 another factor.</w:t>
      </w:r>
    </w:p>
    <w:p>
      <w:pPr>
        <w:numPr>
          <w:ilvl w:val="0"/>
          <w:numId w:val="1001"/>
        </w:numPr>
        <w:pStyle w:val="Compact"/>
      </w:pPr>
      <w:r>
        <w:t xml:space="preserve">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three linear factors.</w:t>
      </w:r>
    </w:p>
    <w:p>
      <w:pPr>
        <w:numPr>
          <w:ilvl w:val="0"/>
          <w:numId w:val="1001"/>
        </w:numPr>
        <w:pStyle w:val="Compact"/>
      </w:pPr>
      <w:r>
        <w:t xml:space="preserve">Make a sketch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FirstParagraph"/>
      </w:pPr>
      <w:r>
        <w:drawing>
          <wp:inline>
            <wp:extent cx="2574671" cy="2415120"/>
            <wp:effectExtent b="0" l="0" r="0" t="0"/>
            <wp:docPr descr="Blank x y coordinate plane, no grid. Horizontal axis from negative 10 to 8 by 2’s." title="" id="24" name="Picture"/>
            <a:graphic>
              <a:graphicData uri="http://schemas.openxmlformats.org/drawingml/2006/picture">
                <pic:pic>
                  <pic:nvPicPr>
                    <pic:cNvPr descr="/app/tmp/embedder-1671001609.2230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6"/>
    <w:bookmarkEnd w:id="27"/>
    <w:bookmarkStart w:id="32" w:name="more-factoring-with-diagrams"/>
    <w:p>
      <w:pPr>
        <w:pStyle w:val="Heading3"/>
      </w:pPr>
      <w:r>
        <w:t xml:space="preserve">3 More Factoring with Diagrams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polynomial functions with known factors. Rewrite each polynomial as a product of linear factors. Note: you may not need to use all the columns in each diagram. For some problems, you may need to make another diagram.</w:t>
      </w:r>
    </w:p>
    <w:p>
      <w:pPr>
        <w:numPr>
          <w:ilvl w:val="0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r>
          <m:t>112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27</m:t>
        </m:r>
        <m:r>
          <m:t>x</m:t>
        </m:r>
        <m:r>
          <m:rPr>
            <m:sty m:val="p"/>
          </m:rPr>
          <m:t>+</m:t>
        </m:r>
        <m:r>
          <m:t>36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36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(Hint: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36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+</m:t>
        </m:r>
        <m:r>
          <m:t>36</m:t>
        </m:r>
      </m:oMath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48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109</m:t>
        </m:r>
        <m:r>
          <m:t>x</m:t>
        </m:r>
        <m:r>
          <m:rPr>
            <m:sty m:val="p"/>
          </m:rPr>
          <m:t>+</m:t>
        </m:r>
        <m:r>
          <m:t>30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2022-12-14T07:06:50Z</dcterms:created>
  <dcterms:modified xsi:type="dcterms:W3CDTF">2022-12-14T07:06:50Z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3gGmNxN21BgFU3sQfrJ+IYgQcd5ab+cvN7S7QdRXT2L6BeNuf/4sRcC32A4v1lJJsfgIWE7lujSyPl4xoFhMPw==</vt:lpwstr>
  </property>
</Properties>
</file>