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202a026825679402c696aefbf47402b7908d7"/>
    <w:p>
      <w:pPr>
        <w:pStyle w:val="Heading2"/>
      </w:pPr>
      <w:r>
        <w:t xml:space="preserve">Lección 10: Usemos gráficas de dibujos y gráficas de barras para representar datos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nuestras propias gráficas de dibujos y gráficas de barras.</w:t>
      </w:r>
    </w:p>
    <w:bookmarkStart w:id="33" w:name="calentamiento-cuál-es-diferente-datos"/>
    <w:p>
      <w:pPr>
        <w:pStyle w:val="Heading3"/>
      </w:pPr>
      <w:r>
        <w:t xml:space="preserve">Calentamiento: Cuál es diferente: Datos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310661" cy="2961284"/>
            <wp:effectExtent b="0" l="0" r="0" t="0"/>
            <wp:docPr descr="Bar graph. Favorite Fruit. Vertical axis labeled bananas, grapes, oranges, apples. Length of bar: Bananas, 2. Grapes, 9. Oranges, 3. Apples, 6. Horizontal axis labeled from 0 to 9 by 1s." title="" id="22" name="Picture"/>
            <a:graphic>
              <a:graphicData uri="http://schemas.openxmlformats.org/drawingml/2006/picture">
                <pic:pic>
                  <pic:nvPicPr>
                    <pic:cNvPr descr="/app/tmp/embedder-1671042527.25676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61" cy="2961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12821" cy="3034080"/>
            <wp:effectExtent b="0" l="0" r="0" t="0"/>
            <wp:docPr descr="Bar graph. Fruits We Love. Horizontal axis labeled apples, oranges, grapes, bananas. Vertical axis from 0 to 9 by 1s. Height of bar at each category; Apples,6, Oranges, 3. Grapes, 2. Bananas, 9." title="" id="25" name="Picture"/>
            <a:graphic>
              <a:graphicData uri="http://schemas.openxmlformats.org/drawingml/2006/picture">
                <pic:pic>
                  <pic:nvPicPr>
                    <pic:cNvPr descr="/app/tmp/embedder-1671042527.37486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3034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23010" cy="2513835"/>
            <wp:effectExtent b="0" l="0" r="0" t="0"/>
            <wp:docPr descr="Picture Graph. Fruits We Love. Key: one fruit represents one response. Apples, 6. Oranges, 3. Grapes, 2. Bananas, 9." title="" id="28" name="Picture"/>
            <a:graphic>
              <a:graphicData uri="http://schemas.openxmlformats.org/drawingml/2006/picture">
                <pic:pic>
                  <pic:nvPicPr>
                    <pic:cNvPr descr="/app/tmp/embedder-1671042527.5031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97290"/>
            <wp:effectExtent b="0" l="0" r="0" t="0"/>
            <wp:docPr descr="Data Chart. Apples, 6. Oranges, 3. Grapes, 9. Bananas, 2." title="" id="31" name="Picture"/>
            <a:graphic>
              <a:graphicData uri="http://schemas.openxmlformats.org/drawingml/2006/picture">
                <pic:pic>
                  <pic:nvPicPr>
                    <pic:cNvPr descr="/app/tmp/embedder-1671042527.6279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hagamos-gráficas-de-dibujos"/>
    <w:p>
      <w:pPr>
        <w:pStyle w:val="Heading3"/>
      </w:pPr>
      <w:r>
        <w:t xml:space="preserve">10.1: Hagamos gráficas de dibujos</w:t>
      </w:r>
    </w:p>
    <w:p>
      <w:pPr>
        <w:pStyle w:val="FirstParagraph"/>
      </w:pPr>
      <w:r>
        <w:t xml:space="preserve">A un grupo de estudiantes de segundo grado les preguntaron: “¿Cuál es su deporte favorito?”. Sus respuestas se muestran en esta gráfica de dibujos.</w:t>
      </w:r>
    </w:p>
    <w:p>
      <w:pPr>
        <w:pStyle w:val="BodyText"/>
      </w:pPr>
      <w:r>
        <w:drawing>
          <wp:inline>
            <wp:extent cx="3997109" cy="2948178"/>
            <wp:effectExtent b="0" l="0" r="0" t="0"/>
            <wp:docPr descr="Picture Graph. Second Graders' Favorite Sports. Key: smiley face represents one student. Gymnastics, 5 smiley faces. Basketball, 4 smiley faces. Hockey, 2 smiley faces. Soccer, 6 smiley faces." title="" id="35" name="Picture"/>
            <a:graphic>
              <a:graphicData uri="http://schemas.openxmlformats.org/drawingml/2006/picture">
                <pic:pic>
                  <pic:nvPicPr>
                    <pic:cNvPr descr="/app/tmp/embedder-1671042527.68463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2948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Representa en una gráfica de dibujos los datos que se muestran en tu tabla.</w:t>
      </w:r>
    </w:p>
    <w:p>
      <w:pPr>
        <w:pStyle w:val="BodyText"/>
      </w:pPr>
      <w:r>
        <w:t xml:space="preserve">Tabla # _______</w:t>
      </w:r>
    </w:p>
    <w:bookmarkEnd w:id="37"/>
    <w:bookmarkStart w:id="47" w:name="dibujemos-gráficas-de-barras"/>
    <w:p>
      <w:pPr>
        <w:pStyle w:val="Heading3"/>
      </w:pPr>
      <w:r>
        <w:t xml:space="preserve">10.2: Dibujemos gráficas de barras</w:t>
      </w:r>
    </w:p>
    <w:p>
      <w:pPr>
        <w:pStyle w:val="FirstParagraph"/>
      </w:pPr>
      <w:r>
        <w:t xml:space="preserve">A un grupo de estudiantes les preguntaron: “¿Qué fruta les encanta comer?”. Sus respuestas se muestran en esta gráfica de barras.</w:t>
      </w:r>
    </w:p>
    <w:p>
      <w:pPr>
        <w:pStyle w:val="BodyText"/>
      </w:pPr>
      <w:r>
        <w:drawing>
          <wp:inline>
            <wp:extent cx="2590025" cy="2943555"/>
            <wp:effectExtent b="0" l="0" r="0" t="0"/>
            <wp:docPr descr="Bar graph. Fruits We Love. Horizontal axis labeled apples, oranges, grapes, bananas. Vertical axis from 0 to 9 by 1s. Height of bar: Apples, 6. Oranges, 3. Grapes, 2. Bananas, 9." title="" id="39" name="Picture"/>
            <a:graphic>
              <a:graphicData uri="http://schemas.openxmlformats.org/drawingml/2006/picture">
                <pic:pic>
                  <pic:nvPicPr>
                    <pic:cNvPr descr="/app/tmp/embedder-1671042527.804902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25" cy="2943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Representa en una gráfica de barras los datos que se muestran en tu tabla.</w:t>
      </w:r>
    </w:p>
    <w:p>
      <w:pPr>
        <w:pStyle w:val="BodyText"/>
      </w:pPr>
      <w:r>
        <w:t xml:space="preserve">Tabla # _______</w:t>
      </w:r>
    </w:p>
    <w:p>
      <w:pPr>
        <w:pStyle w:val="BodyText"/>
      </w:pPr>
      <w:r>
        <w:drawing>
          <wp:inline>
            <wp:extent cx="3963419" cy="2590290"/>
            <wp:effectExtent b="0" l="0" r="0" t="0"/>
            <wp:docPr descr="Three boxes of fruit. First box. Apples, 8. Labeled 10 cents. Second box. Oranges, 12. Labeled 5 cents. Third box. Watermelons. Labeled, 50 cents." title="" id="42" name="Picture"/>
            <a:graphic>
              <a:graphicData uri="http://schemas.openxmlformats.org/drawingml/2006/picture">
                <pic:pic>
                  <pic:nvPicPr>
                    <pic:cNvPr descr="/app/tmp/embedder-1671042528.003915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19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2022-12-14T18:28:48Z</dcterms:created>
  <dcterms:modified xsi:type="dcterms:W3CDTF">2022-12-14T18:28:48Z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rkuBc+3UYx0ch5nqFY4N7yls4Hg6OZammKd0A81qqvOKT8QqgVybQNljOvRE6iGHEISZ/i6zy70dLZFzuWWprg==</vt:lpwstr>
  </property>
</Properties>
</file>