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comparemos-métodos-de-resta"/>
    <w:p>
      <w:pPr>
        <w:pStyle w:val="Heading2"/>
      </w:pPr>
      <w:r>
        <w:t xml:space="preserve">Lección 6: Comparemos métodos de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métodos de resta.</w:t>
      </w:r>
    </w:p>
    <w:bookmarkStart w:id="21" w:name="X19a2d6deb69d6820effe3161e1404b478c14bca"/>
    <w:p>
      <w:pPr>
        <w:pStyle w:val="Heading3"/>
      </w:pPr>
      <w:r>
        <w:t xml:space="preserve">Calentamiento: Verdadero o falso: ¿Cuántas decenas? ¿Cuántas unidades?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24</m:t>
        </m:r>
      </m:oMath>
    </w:p>
    <w:bookmarkEnd w:id="21"/>
    <w:bookmarkStart w:id="31" w:name="distintas-maneras-de-descomponer"/>
    <w:p>
      <w:pPr>
        <w:pStyle w:val="Heading3"/>
      </w:pPr>
      <w:r>
        <w:t xml:space="preserve">6.1: Distintas maneras de descomponer</w:t>
      </w:r>
    </w:p>
    <w:p>
      <w:pPr>
        <w:pStyle w:val="FirstParagraph"/>
      </w:pPr>
      <w:r>
        <w:t xml:space="preserve">Diego y Elena dibujaron diagramas en base diez para encontrar el valor de 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Diego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026.48172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026.566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Compara el trabajo de Diego con el de Elena.</w:t>
      </w:r>
    </w:p>
    <w:p>
      <w:pPr>
        <w:numPr>
          <w:ilvl w:val="1"/>
          <w:numId w:val="1004"/>
        </w:numPr>
        <w:pStyle w:val="Compact"/>
      </w:pPr>
      <w:r>
        <w:t xml:space="preserve">¿En qué se parecen?</w:t>
      </w:r>
    </w:p>
    <w:p>
      <w:pPr>
        <w:numPr>
          <w:ilvl w:val="1"/>
          <w:numId w:val="1004"/>
        </w:numPr>
        <w:pStyle w:val="Compact"/>
      </w:pPr>
      <w:r>
        <w:t xml:space="preserve">¿En qué son diferentes?</w:t>
      </w:r>
    </w:p>
    <w:p>
      <w:pPr>
        <w:numPr>
          <w:ilvl w:val="0"/>
          <w:numId w:val="1003"/>
        </w:numPr>
      </w:pPr>
      <w:r>
        <w:t xml:space="preserve">Tyler usó ecuaciones para mostrar cómo pensó.</w:t>
      </w:r>
    </w:p>
    <w:p>
      <w:pPr>
        <w:numPr>
          <w:ilvl w:val="0"/>
          <w:numId w:val="1000"/>
        </w:numPr>
      </w:pP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br/>
      </w:r>
      <m:oMath>
        <m:r>
          <m:t>82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+</m:t>
        </m:r>
        <m:r>
          <m:t>12</m:t>
        </m:r>
      </m:oMath>
      <w:r>
        <w:br/>
      </w:r>
      <m:oMath>
        <m:r>
          <m:t>12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</w:p>
    <w:p>
      <w:pPr>
        <w:numPr>
          <w:ilvl w:val="0"/>
          <w:numId w:val="1000"/>
        </w:numPr>
      </w:pPr>
      <w:r>
        <w:t xml:space="preserve">Diego dice que el trabajo de Tyler corresponde a su diagrama.</w:t>
      </w:r>
      <w:r>
        <w:br/>
      </w:r>
      <w:r>
        <w:t xml:space="preserve">Elena dice que el trabajo de Tyler corresponde al diagrama de ella.</w:t>
      </w:r>
    </w:p>
    <w:p>
      <w:pPr>
        <w:numPr>
          <w:ilvl w:val="0"/>
          <w:numId w:val="1000"/>
        </w:numPr>
      </w:pPr>
      <w:r>
        <w:t xml:space="preserve">¿Con quién estás de acuerdo?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2022-12-14T23:20:27Z</dcterms:created>
  <dcterms:modified xsi:type="dcterms:W3CDTF">2022-12-14T23:20:27Z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L64YQA72jfC0JauE0ktV+83yp8TCycZgjacJfXBX5cILql0ZYn51rXHBCJqDL3mT9BreQtZDm3sILewNBFjmnw==</vt:lpwstr>
  </property>
</Properties>
</file>