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sort-triangles"/>
    <w:p>
      <w:pPr>
        <w:pStyle w:val="Heading2"/>
      </w:pPr>
      <w:r>
        <w:t xml:space="preserve">Lesson 8: Sort Triangles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triangles.</w:t>
      </w:r>
    </w:p>
    <w:bookmarkStart w:id="24" w:name="X6a620d7ce2a49ebd6ed914bf0731f28d4985447"/>
    <w:p>
      <w:pPr>
        <w:pStyle w:val="Heading3"/>
      </w:pPr>
      <w:r>
        <w:t xml:space="preserve">Warm-up: Estimation Exploration: Angle Measure</w:t>
      </w:r>
    </w:p>
    <w:p>
      <w:pPr>
        <w:pStyle w:val="FirstParagraph"/>
      </w:pPr>
      <w:r>
        <w:t xml:space="preserve">What is the measure of the angle?</w:t>
      </w:r>
    </w:p>
    <w:p>
      <w:pPr>
        <w:pStyle w:val="BodyText"/>
      </w:pPr>
      <w:r>
        <w:drawing>
          <wp:inline>
            <wp:extent cx="3670249" cy="106420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8535.55128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49" cy="1064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the-right-fit"/>
    <w:p>
      <w:pPr>
        <w:pStyle w:val="Heading3"/>
      </w:pPr>
      <w:r>
        <w:t xml:space="preserve">8.1: The Right Fit</w:t>
      </w:r>
    </w:p>
    <w:p>
      <w:pPr>
        <w:numPr>
          <w:ilvl w:val="0"/>
          <w:numId w:val="1002"/>
        </w:numPr>
        <w:pStyle w:val="Compact"/>
      </w:pPr>
      <w:r>
        <w:t xml:space="preserve">Find a triangle card that fits in each space on the grid.</w:t>
      </w:r>
    </w:p>
    <w:p>
      <w:pPr>
        <w:numPr>
          <w:ilvl w:val="0"/>
          <w:numId w:val="1002"/>
        </w:numPr>
        <w:pStyle w:val="Compact"/>
      </w:pPr>
      <w:r>
        <w:t xml:space="preserve">If you don’t think it is possible to find a triangle that fits certain criteria, explain why not.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all three side lengths are different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exactly two of the side lengths are the same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three side lengths are the same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has a 90 degree angle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has an angle that is greater than 90 degrees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three angles are less than 90 degrees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Explanations:</w:t>
      </w:r>
    </w:p>
    <w:bookmarkEnd w:id="25"/>
    <w:bookmarkStart w:id="26" w:name="all-some-none"/>
    <w:p>
      <w:pPr>
        <w:pStyle w:val="Heading3"/>
      </w:pPr>
      <w:r>
        <w:t xml:space="preserve">8.2: All, Some, None</w:t>
      </w:r>
    </w:p>
    <w:p>
      <w:pPr>
        <w:numPr>
          <w:ilvl w:val="0"/>
          <w:numId w:val="1003"/>
        </w:numPr>
        <w:pStyle w:val="Compact"/>
      </w:pPr>
      <w:r>
        <w:t xml:space="preserve">Sort the triangle cards from the previous activity in a way that makes sense to you. Describe how you sorted the cards.</w:t>
      </w:r>
    </w:p>
    <w:p>
      <w:pPr>
        <w:numPr>
          <w:ilvl w:val="0"/>
          <w:numId w:val="1003"/>
        </w:numPr>
      </w:pPr>
      <w:r>
        <w:t xml:space="preserve">Now sort out the triangles with a 90 degree angle. For these triangles, write statements about each category.</w:t>
      </w:r>
    </w:p>
    <w:p>
      <w:pPr>
        <w:numPr>
          <w:ilvl w:val="0"/>
          <w:numId w:val="1004"/>
        </w:numPr>
        <w:pStyle w:val="Compact"/>
      </w:pPr>
      <w:r>
        <w:t xml:space="preserve">All of the triangles with a 90 degree angle...</w:t>
      </w:r>
    </w:p>
    <w:p>
      <w:pPr>
        <w:numPr>
          <w:ilvl w:val="0"/>
          <w:numId w:val="1004"/>
        </w:numPr>
        <w:pStyle w:val="Compact"/>
      </w:pPr>
      <w:r>
        <w:t xml:space="preserve">Some of the triangles with a 90 degree angle...</w:t>
      </w:r>
    </w:p>
    <w:p>
      <w:pPr>
        <w:numPr>
          <w:ilvl w:val="0"/>
          <w:numId w:val="1004"/>
        </w:numPr>
        <w:pStyle w:val="Compact"/>
      </w:pPr>
      <w:r>
        <w:t xml:space="preserve">None of the triangles with a 90 degree angle...</w:t>
      </w:r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sorted and analyzed different kinds of quadrilaterals and triangles. We described their properties. For example:</w:t>
      </w:r>
    </w:p>
    <w:p>
      <w:pPr>
        <w:numPr>
          <w:ilvl w:val="0"/>
          <w:numId w:val="1005"/>
        </w:numPr>
        <w:pStyle w:val="Compact"/>
      </w:pPr>
      <w:r>
        <w:t xml:space="preserve">A rectangle is a quadrilateral with 4 right angles.</w:t>
      </w:r>
    </w:p>
    <w:p>
      <w:pPr>
        <w:numPr>
          <w:ilvl w:val="0"/>
          <w:numId w:val="1005"/>
        </w:numPr>
        <w:pStyle w:val="Compact"/>
      </w:pPr>
      <w:r>
        <w:t xml:space="preserve">A rhombus is a quadrilateral with 4 equal sides.</w:t>
      </w:r>
    </w:p>
    <w:p>
      <w:pPr>
        <w:numPr>
          <w:ilvl w:val="0"/>
          <w:numId w:val="1005"/>
        </w:numPr>
        <w:pStyle w:val="Compact"/>
      </w:pPr>
      <w:r>
        <w:t xml:space="preserve">A square is a quadrilateral with 4 right angles and 4 equal sides.</w:t>
      </w:r>
    </w:p>
    <w:p>
      <w:pPr>
        <w:pStyle w:val="FirstParagraph"/>
      </w:pPr>
      <w:r>
        <w:t xml:space="preserve">We also described how the shapes are related to each other. For example, we can see that a square is always a rhombus because it has the properties of a rhombus. A square is also always a rectangle because it has the properties of a rectangle. On the other hand, a rectangle does not need to be a square because its side lengths don't have to all be the same. And a rhombus does not need to be a square because its angles do not have to be right 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2022-12-14T14:35:36Z</dcterms:created>
  <dcterms:modified xsi:type="dcterms:W3CDTF">2022-12-14T14:35:36Z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yAo9icvEDtbRdrYFlKgYMd8qUNkOYZFSoVd/PyRirCPsDnjQp0z2ixSSFRvFzDRZ5sIpXxrrzEkk3ZpPUG2vfg==</vt:lpwstr>
  </property>
</Properties>
</file>