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show correct reasoning for finding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Multiplying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by 5 and then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Dividing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by 5, and then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Multiplying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by 7, and then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Multiplying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by 5 and then dividing by 7.</w:t>
      </w:r>
    </w:p>
    <w:p>
      <w:pPr>
        <w:numPr>
          <w:ilvl w:val="1"/>
          <w:numId w:val="1002"/>
        </w:numPr>
      </w:pPr>
      <w:r>
        <w:t xml:space="preserve">Multiplying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</m:oMath>
      <w:r>
        <w:t xml:space="preserve"> </w:t>
      </w:r>
      <w:r>
        <w:t xml:space="preserve">by 7 and then dividing by 5.</w:t>
      </w:r>
    </w:p>
    <w:p>
      <w:pPr>
        <w:numPr>
          <w:ilvl w:val="0"/>
          <w:numId w:val="1001"/>
        </w:numPr>
      </w:pPr>
      <w:r>
        <w:t xml:space="preserve">Clare said that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. She reasoned: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Explain why Clare’s answer and reasoning are incorrect. Find the correct quotient.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Consider the problem: Kiran has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flour. When he divides the flour into equal-sized bags, he fills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bags. How many pounds fit in each bag?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 Then, find the answer and show your reasoning.</w:t>
      </w:r>
    </w:p>
    <w:p>
      <w:pPr>
        <w:numPr>
          <w:ilvl w:val="0"/>
          <w:numId w:val="1001"/>
        </w:numPr>
      </w:pPr>
      <w:r>
        <w:t xml:space="preserve">Divide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by each of these unit fractions.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Consider the problem: After charging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an hour, a phone is at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its full power. How long will it take the phone to charge completely?</w:t>
      </w:r>
    </w:p>
    <w:p>
      <w:pPr>
        <w:numPr>
          <w:ilvl w:val="0"/>
          <w:numId w:val="1000"/>
        </w:numPr>
      </w:pPr>
      <w:r>
        <w:t xml:space="preserve">Decide whether each equation can represent the situation.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numPr>
          <w:ilvl w:val="0"/>
          <w:numId w:val="1001"/>
        </w:numPr>
      </w:pPr>
      <w:r>
        <w:t xml:space="preserve">Elena and Noah are each filling a bucket with water. Noah’s bucket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full and the water weighs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 How much does Elena’s water weigh if her bucket is full and her bucket is identical to Noah’s?</w:t>
      </w:r>
    </w:p>
    <w:p>
      <w:pPr>
        <w:numPr>
          <w:ilvl w:val="1"/>
          <w:numId w:val="1005"/>
        </w:numPr>
        <w:pStyle w:val="Compact"/>
      </w:pPr>
      <w:r>
        <w:t xml:space="preserve">Write multiplication and division equations to represent the question.</w:t>
      </w:r>
    </w:p>
    <w:p>
      <w:pPr>
        <w:numPr>
          <w:ilvl w:val="1"/>
          <w:numId w:val="1005"/>
        </w:numPr>
        <w:pStyle w:val="Compact"/>
      </w:pPr>
      <w:r>
        <w:t xml:space="preserve">Draw a diagram to show the relationship between the quantities and to find the answer.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2022-12-14T15:45:18Z</dcterms:created>
  <dcterms:modified xsi:type="dcterms:W3CDTF">2022-12-14T15:45:18Z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2UO8RAaNACdRLSvS2Y8YIRk5hdw3+C4HftotsLxun1T9R/kdagX4epTJiMyI6zRJINH8WiNycxz7UMjAyGGcCQ==</vt:lpwstr>
  </property>
</Properties>
</file>