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the-ntextth-term"/>
    <w:p>
      <w:pPr>
        <w:pStyle w:val="Heading2"/>
      </w:pPr>
      <w:r>
        <w:t xml:space="preserve">Unit 1 Lesson 8: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</w:t>
      </w:r>
    </w:p>
    <w:bookmarkEnd w:id="20"/>
    <w:bookmarkStart w:id="22" w:name="Xb1dadf438379f6ad741a96bfa74104cf253ae45"/>
    <w:p>
      <w:pPr>
        <w:pStyle w:val="Heading3"/>
      </w:pPr>
      <w:r>
        <w:t xml:space="preserve">1 Which One Doesn’t Belong: Repeated Operations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</w:t>
      </w: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B. </w:t>
      </w:r>
      <m:oMath>
        <m:r>
          <m:t>5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w:r>
        <w:t xml:space="preserve">C. </w:t>
      </w:r>
      <m:oMath>
        <m:r>
          <m:t>5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6</m:t>
            </m:r>
          </m:sup>
        </m:sSup>
      </m:oMath>
    </w:p>
    <w:p>
      <w:pPr>
        <w:pStyle w:val="BodyText"/>
      </w:pPr>
      <w:r>
        <w:t xml:space="preserve">D. </w:t>
      </w:r>
      <m:oMath>
        <m:r>
          <m:t>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</w:p>
    <w:bookmarkEnd w:id="21"/>
    <w:bookmarkEnd w:id="22"/>
    <w:bookmarkStart w:id="24" w:name="more-paper-slicing"/>
    <w:p>
      <w:pPr>
        <w:pStyle w:val="Heading3"/>
      </w:pPr>
      <w:r>
        <w:t xml:space="preserve">2 More Paper Slicing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Clare takes a piece of paper with length 8 inches and width 10 inches and cuts it in half. Then she cuts it in half again, and again. . .</w:t>
      </w:r>
    </w:p>
    <w:p>
      <w:pPr>
        <w:numPr>
          <w:ilvl w:val="1"/>
          <w:numId w:val="1002"/>
        </w:numPr>
        <w:pStyle w:val="Compact"/>
      </w:pPr>
      <w:r>
        <w:t xml:space="preserve">Instead of writing a recursive definition, Clare writes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area, in square inches, of the paper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cuts. Explain where the different terms in her expression came from.</w:t>
      </w:r>
    </w:p>
    <w:p>
      <w:pPr>
        <w:numPr>
          <w:ilvl w:val="1"/>
          <w:numId w:val="1002"/>
        </w:numPr>
        <w:pStyle w:val="Compact"/>
      </w:pPr>
      <w:r>
        <w:t xml:space="preserve">Approximately what is the area of the paper after 10 cuts?</w:t>
      </w:r>
    </w:p>
    <w:p>
      <w:pPr>
        <w:numPr>
          <w:ilvl w:val="0"/>
          <w:numId w:val="1001"/>
        </w:numPr>
        <w:pStyle w:val="Compact"/>
      </w:pPr>
      <w:r>
        <w:t xml:space="preserve">Kiran takes a piece of paper with length 8 inches and width 10 inches and cuts away one inch of the width. Then he does it again, and again. . .</w:t>
      </w:r>
    </w:p>
    <w:p>
      <w:pPr>
        <w:numPr>
          <w:ilvl w:val="1"/>
          <w:numId w:val="1003"/>
        </w:numPr>
        <w:pStyle w:val="Compact"/>
      </w:pPr>
      <w:r>
        <w:t xml:space="preserve">Complete the table for the area of Kiran’s paper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in square inches,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cuts.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80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80</m:t>
              </m:r>
              <m:r>
                <m:rPr>
                  <m:sty m:val="p"/>
                </m:rPr>
                <m:t>−</m:t>
              </m:r>
              <m:r>
                <m:t>8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  <m:r>
                <m:rPr>
                  <m:sty m:val="p"/>
                </m:rPr>
                <m:t>=</m:t>
              </m:r>
              <m:r>
                <m:t>64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Kiran says the area after 6 cuts, in square inches, is</w:t>
      </w:r>
      <w:r>
        <w:t xml:space="preserve"> </w:t>
      </w:r>
      <m:oMath>
        <m:r>
          <m:t>80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⋅</m:t>
        </m:r>
        <m:r>
          <m:t>6</m:t>
        </m:r>
      </m:oMath>
      <w:r>
        <w:t xml:space="preserve">. Explain where the different terms in his expression came from.</w:t>
      </w:r>
    </w:p>
    <w:p>
      <w:pPr>
        <w:numPr>
          <w:ilvl w:val="1"/>
          <w:numId w:val="1003"/>
        </w:numPr>
        <w:pStyle w:val="Compact"/>
      </w:pPr>
      <w:r>
        <w:t xml:space="preserve">Write a definition for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that is not recursive.</w:t>
      </w:r>
    </w:p>
    <w:p>
      <w:pPr>
        <w:numPr>
          <w:ilvl w:val="0"/>
          <w:numId w:val="1001"/>
        </w:numPr>
        <w:pStyle w:val="Compact"/>
      </w:pPr>
      <w:r>
        <w:t xml:space="preserve">Which is larger,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  <w:r>
        <w:t xml:space="preserve">?</w:t>
      </w:r>
    </w:p>
    <w:bookmarkEnd w:id="23"/>
    <w:bookmarkEnd w:id="24"/>
    <w:bookmarkStart w:id="32" w:name="a-sierpinski-triangle"/>
    <w:p>
      <w:pPr>
        <w:pStyle w:val="Heading3"/>
      </w:pPr>
      <w:r>
        <w:t xml:space="preserve">3 A Sierpinski Triangle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Sierpinski triangle can be created by starting with an equilateral triangle, breaking the triangle into 4 congruent equilateral triangles, and then removing the middle triangle. Starting from a single black equilateral triangle:</w:t>
      </w:r>
    </w:p>
    <w:p>
      <w:pPr>
        <w:pStyle w:val="BodyText"/>
      </w:pPr>
      <w:r>
        <w:drawing>
          <wp:inline>
            <wp:extent cx="5943600" cy="964796"/>
            <wp:effectExtent b="0" l="0" r="0" t="0"/>
            <wp:docPr descr="A pattern of congruent equilateral triangles." title="" id="26" name="Picture"/>
            <a:graphic>
              <a:graphicData uri="http://schemas.openxmlformats.org/drawingml/2006/picture">
                <pic:pic>
                  <pic:nvPicPr>
                    <pic:cNvPr descr="/app/tmp/embedder-1671001341.26610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47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number of black triangles in Step</w:t>
      </w:r>
      <w:r>
        <w:t xml:space="preserve"> </w:t>
      </w:r>
      <m:oMath>
        <m:r>
          <m:t>n</m:t>
        </m:r>
      </m:oMath>
      <w:r>
        <w:t xml:space="preserve">. Define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recursively.</w:t>
      </w:r>
    </w:p>
    <w:p>
      <w:pPr>
        <w:numPr>
          <w:ilvl w:val="0"/>
          <w:numId w:val="1004"/>
        </w:numPr>
        <w:pStyle w:val="Compact"/>
      </w:pPr>
      <w:r>
        <w:t xml:space="preserve">Andre and Lin are asked to write an equation for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that isn't recursive. Andre writes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while Lin writes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p>
        </m:sSup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1</m:t>
        </m:r>
      </m:oMath>
      <w:r>
        <w:t xml:space="preserve">. Whose equation do you think is correct?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2022-12-14T07:02:22Z</dcterms:created>
  <dcterms:modified xsi:type="dcterms:W3CDTF">2022-12-14T07:02:22Z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qdD6yzxxDhfv+E6sS3hdYjxPg24x4s5Q8ppDuApetp6N1L+SUPn2Sioc7bIaHHEKBaf66CVok0t3EKbIflG1ww==</vt:lpwstr>
  </property>
</Properties>
</file>