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4.png" ContentType="image/png"/>
  <Override PartName="/word/media/rId27.png" ContentType="image/png"/>
  <Override PartName="/word/media/rId32.jpg" ContentType="image/jpeg"/>
  <Override PartName="/word/media/rId35.jpg" ContentType="image/jpeg"/>
  <Override PartName="/word/media/rId38.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c3c579e7e469383cc6107598a9090e839c8edc"/>
    <w:p>
      <w:pPr>
        <w:pStyle w:val="Heading2"/>
      </w:pPr>
      <w:r>
        <w:t xml:space="preserve">Unit 2 Lesson 8: Área de rectángulos sin cuadrícula</w:t>
      </w:r>
    </w:p>
    <w:bookmarkEnd w:id="20"/>
    <w:bookmarkStart w:id="31" w:name="wu-cuántos-ves-uno-más-uno-menos-warm-up"/>
    <w:p>
      <w:pPr>
        <w:pStyle w:val="Heading3"/>
      </w:pPr>
      <w:r>
        <w:t xml:space="preserve">WU Cuántos ves: Uno más, uno menos (Warm up)</w:t>
      </w:r>
    </w:p>
    <w:bookmarkStart w:id="30" w:name="student-task-statement"/>
    <w:p>
      <w:pPr>
        <w:pStyle w:val="Heading4"/>
      </w:pPr>
      <w:r>
        <w:t xml:space="preserve">Student Task Statement</w:t>
      </w:r>
    </w:p>
    <w:p>
      <w:pPr>
        <w:pStyle w:val="FirstParagraph"/>
      </w:pPr>
      <w:r>
        <w:t xml:space="preserve">¿Cuántos ves? ¿Cómo lo sabes?, ¿qué ves?</w:t>
      </w:r>
    </w:p>
    <w:p>
      <w:pPr>
        <w:pStyle w:val="BodyText"/>
      </w:pPr>
      <w:r>
        <w:drawing>
          <wp:inline>
            <wp:extent cx="2971800" cy="2286000"/>
            <wp:effectExtent b="0" l="0" r="0" t="0"/>
            <wp:docPr descr="4 groups of 5 dots." title="" id="22" name="Picture"/>
            <a:graphic>
              <a:graphicData uri="http://schemas.openxmlformats.org/drawingml/2006/picture">
                <pic:pic>
                  <pic:nvPicPr>
                    <pic:cNvPr descr="/app/tmp/embedder-1671061039.3740373.png" id="23" name="Picture"/>
                    <pic:cNvPicPr>
                      <a:picLocks noChangeArrowheads="1" noChangeAspect="1"/>
                    </pic:cNvPicPr>
                  </pic:nvPicPr>
                  <pic:blipFill>
                    <a:blip r:embed="rId21"/>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drawing>
          <wp:inline>
            <wp:extent cx="2971800" cy="2286000"/>
            <wp:effectExtent b="0" l="0" r="0" t="0"/>
            <wp:docPr descr="5 groups of 6." title="" id="25" name="Picture"/>
            <a:graphic>
              <a:graphicData uri="http://schemas.openxmlformats.org/drawingml/2006/picture">
                <pic:pic>
                  <pic:nvPicPr>
                    <pic:cNvPr descr="/app/tmp/embedder-1671061039.4411998.png" id="26" name="Picture"/>
                    <pic:cNvPicPr>
                      <a:picLocks noChangeArrowheads="1" noChangeAspect="1"/>
                    </pic:cNvPicPr>
                  </pic:nvPicPr>
                  <pic:blipFill>
                    <a:blip r:embed="rId24"/>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drawing>
          <wp:inline>
            <wp:extent cx="2971800" cy="2286000"/>
            <wp:effectExtent b="0" l="0" r="0" t="0"/>
            <wp:docPr descr="4 groups of 4 dots." title="" id="28" name="Picture"/>
            <a:graphic>
              <a:graphicData uri="http://schemas.openxmlformats.org/drawingml/2006/picture">
                <pic:pic>
                  <pic:nvPicPr>
                    <pic:cNvPr descr="/app/tmp/embedder-1671061039.506418.png" id="29" name="Picture"/>
                    <pic:cNvPicPr>
                      <a:picLocks noChangeArrowheads="1" noChangeAspect="1"/>
                    </pic:cNvPicPr>
                  </pic:nvPicPr>
                  <pic:blipFill>
                    <a:blip r:embed="rId27"/>
                    <a:stretch>
                      <a:fillRect/>
                    </a:stretch>
                  </pic:blipFill>
                  <pic:spPr bwMode="auto">
                    <a:xfrm>
                      <a:off x="0" y="0"/>
                      <a:ext cx="2971800" cy="2286000"/>
                    </a:xfrm>
                    <a:prstGeom prst="rect">
                      <a:avLst/>
                    </a:prstGeom>
                    <a:noFill/>
                    <a:ln w="9525">
                      <a:noFill/>
                      <a:headEnd/>
                      <a:tailEnd/>
                    </a:ln>
                  </pic:spPr>
                </pic:pic>
              </a:graphicData>
            </a:graphic>
          </wp:inline>
        </w:drawing>
      </w:r>
    </w:p>
    <w:bookmarkEnd w:id="30"/>
    <w:bookmarkEnd w:id="31"/>
    <w:bookmarkStart w:id="42" w:name="parcialmente-recubierto"/>
    <w:p>
      <w:pPr>
        <w:pStyle w:val="Heading3"/>
      </w:pPr>
      <w:r>
        <w:t xml:space="preserve">1 Parcialmente recubierto</w:t>
      </w:r>
    </w:p>
    <w:bookmarkStart w:id="41" w:name="student-task-statement-1"/>
    <w:p>
      <w:pPr>
        <w:pStyle w:val="Heading4"/>
      </w:pPr>
      <w:r>
        <w:t xml:space="preserve">Student Task Statement</w:t>
      </w:r>
    </w:p>
    <w:p>
      <w:pPr>
        <w:pStyle w:val="FirstParagraph"/>
      </w:pPr>
      <w:r>
        <w:t xml:space="preserve">¿Qué observas? ¿Qué te preguntas?</w:t>
      </w:r>
    </w:p>
    <w:p>
      <w:pPr>
        <w:pStyle w:val="BodyText"/>
      </w:pPr>
      <w:r>
        <w:drawing>
          <wp:inline>
            <wp:extent cx="4356100" cy="6502400"/>
            <wp:effectExtent b="0" l="0" r="0" t="0"/>
            <wp:docPr descr="Painted tiles from Portugal." title="" id="33" name="Picture"/>
            <a:graphic>
              <a:graphicData uri="http://schemas.openxmlformats.org/drawingml/2006/picture">
                <pic:pic>
                  <pic:nvPicPr>
                    <pic:cNvPr descr="/app/tmp/embedder-1671061039.5703316.jpg" id="34" name="Picture"/>
                    <pic:cNvPicPr>
                      <a:picLocks noChangeArrowheads="1" noChangeAspect="1"/>
                    </pic:cNvPicPr>
                  </pic:nvPicPr>
                  <pic:blipFill>
                    <a:blip r:embed="rId32"/>
                    <a:stretch>
                      <a:fillRect/>
                    </a:stretch>
                  </pic:blipFill>
                  <pic:spPr bwMode="auto">
                    <a:xfrm>
                      <a:off x="0" y="0"/>
                      <a:ext cx="4356100" cy="6502400"/>
                    </a:xfrm>
                    <a:prstGeom prst="rect">
                      <a:avLst/>
                    </a:prstGeom>
                    <a:noFill/>
                    <a:ln w="9525">
                      <a:noFill/>
                      <a:headEnd/>
                      <a:tailEnd/>
                    </a:ln>
                  </pic:spPr>
                </pic:pic>
              </a:graphicData>
            </a:graphic>
          </wp:inline>
        </w:drawing>
      </w:r>
    </w:p>
    <w:p>
      <w:pPr>
        <w:pStyle w:val="BodyText"/>
      </w:pPr>
      <w:r>
        <w:drawing>
          <wp:inline>
            <wp:extent cx="5943600" cy="7303963"/>
            <wp:effectExtent b="0" l="0" r="0" t="0"/>
            <wp:docPr descr="Painted tiles on a building in Portugal." title="" id="36" name="Picture"/>
            <a:graphic>
              <a:graphicData uri="http://schemas.openxmlformats.org/drawingml/2006/picture">
                <pic:pic>
                  <pic:nvPicPr>
                    <pic:cNvPr descr="/app/tmp/embedder-1671061039.6333098.jpg" id="37" name="Picture"/>
                    <pic:cNvPicPr>
                      <a:picLocks noChangeArrowheads="1" noChangeAspect="1"/>
                    </pic:cNvPicPr>
                  </pic:nvPicPr>
                  <pic:blipFill>
                    <a:blip r:embed="rId35"/>
                    <a:stretch>
                      <a:fillRect/>
                    </a:stretch>
                  </pic:blipFill>
                  <pic:spPr bwMode="auto">
                    <a:xfrm>
                      <a:off x="0" y="0"/>
                      <a:ext cx="5943600" cy="7303963"/>
                    </a:xfrm>
                    <a:prstGeom prst="rect">
                      <a:avLst/>
                    </a:prstGeom>
                    <a:noFill/>
                    <a:ln w="9525">
                      <a:noFill/>
                      <a:headEnd/>
                      <a:tailEnd/>
                    </a:ln>
                  </pic:spPr>
                </pic:pic>
              </a:graphicData>
            </a:graphic>
          </wp:inline>
        </w:drawing>
      </w:r>
    </w:p>
    <w:p>
      <w:pPr>
        <w:pStyle w:val="BodyText"/>
      </w:pPr>
      <w:r>
        <w:t xml:space="preserve">Después de aprender sobre los azulejos de Portugal, Elena hace su propia obra de arte con baldosas. Este rectángulo muestra el proyecto que Elena está recubriendo. Cada baldosa tiene una longitud de lado de 1 pulgada.</w:t>
      </w:r>
    </w:p>
    <w:p>
      <w:pPr>
        <w:pStyle w:val="BodyText"/>
      </w:pPr>
      <w:r>
        <w:t xml:space="preserve">¿Cuántas baldosas se necesitan para recubrir todo el rectángulo? Explica o muestra tu razonamiento.</w:t>
      </w:r>
    </w:p>
    <w:p>
      <w:pPr>
        <w:pStyle w:val="BodyText"/>
      </w:pPr>
      <w:r>
        <w:drawing>
          <wp:inline>
            <wp:extent cx="2971800" cy="2148840"/>
            <wp:effectExtent b="0" l="0" r="0" t="0"/>
            <wp:docPr descr="Rectangle. row 1, 10 tiles. row 2, 4 tiles. row 3, 3 tiles. row 4, 2 tiles. rows 5 through 9, 1 tile. " title="" id="39" name="Picture"/>
            <a:graphic>
              <a:graphicData uri="http://schemas.openxmlformats.org/drawingml/2006/picture">
                <pic:pic>
                  <pic:nvPicPr>
                    <pic:cNvPr descr="/app/tmp/embedder-1671061039.662088.png" id="40" name="Picture"/>
                    <pic:cNvPicPr>
                      <a:picLocks noChangeArrowheads="1" noChangeAspect="1"/>
                    </pic:cNvPicPr>
                  </pic:nvPicPr>
                  <pic:blipFill>
                    <a:blip r:embed="rId38"/>
                    <a:stretch>
                      <a:fillRect/>
                    </a:stretch>
                  </pic:blipFill>
                  <pic:spPr bwMode="auto">
                    <a:xfrm>
                      <a:off x="0" y="0"/>
                      <a:ext cx="2971800" cy="2148840"/>
                    </a:xfrm>
                    <a:prstGeom prst="rect">
                      <a:avLst/>
                    </a:prstGeom>
                    <a:noFill/>
                    <a:ln w="9525">
                      <a:noFill/>
                      <a:headEnd/>
                      <a:tailEnd/>
                    </a:ln>
                  </pic:spPr>
                </pic:pic>
              </a:graphicData>
            </a:graphic>
          </wp:inline>
        </w:drawing>
      </w:r>
    </w:p>
    <w:bookmarkEnd w:id="41"/>
    <w:bookmarkEnd w:id="42"/>
    <w:bookmarkStart w:id="53" w:name="no-más-cuadrados"/>
    <w:p>
      <w:pPr>
        <w:pStyle w:val="Heading3"/>
      </w:pPr>
      <w:r>
        <w:t xml:space="preserve">2 No más cuadrados</w:t>
      </w:r>
    </w:p>
    <w:bookmarkStart w:id="52" w:name="student-task-statement-2"/>
    <w:p>
      <w:pPr>
        <w:pStyle w:val="Heading4"/>
      </w:pPr>
      <w:r>
        <w:t xml:space="preserve">Student Task Statement</w:t>
      </w:r>
    </w:p>
    <w:p>
      <w:pPr>
        <w:pStyle w:val="FirstParagraph"/>
      </w:pPr>
      <w:r>
        <w:t xml:space="preserve">¿Cuál es el área del rectángulo, en metros cuadrados?</w:t>
      </w:r>
    </w:p>
    <w:p>
      <w:pPr>
        <w:numPr>
          <w:ilvl w:val="0"/>
          <w:numId w:val="1001"/>
        </w:numPr>
      </w:pPr>
      <w:r>
        <w:t xml:space="preserve">Las marcas de los lados del rectángulo están a 1 metro de distancia.</w:t>
      </w:r>
    </w:p>
    <w:p>
      <w:pPr>
        <w:numPr>
          <w:ilvl w:val="0"/>
          <w:numId w:val="1000"/>
        </w:numPr>
        <w:pStyle w:val="Compact"/>
      </w:pPr>
      <w:r>
        <w:drawing>
          <wp:inline>
            <wp:extent cx="1920239" cy="1097290"/>
            <wp:effectExtent b="0" l="0" r="0" t="0"/>
            <wp:docPr descr="A rectangle that is 8 by 4 units." title="" id="44" name="Picture"/>
            <a:graphic>
              <a:graphicData uri="http://schemas.openxmlformats.org/drawingml/2006/picture">
                <pic:pic>
                  <pic:nvPicPr>
                    <pic:cNvPr descr="/app/tmp/embedder-1671061039.7255335.png" id="45" name="Picture"/>
                    <pic:cNvPicPr>
                      <a:picLocks noChangeArrowheads="1" noChangeAspect="1"/>
                    </pic:cNvPicPr>
                  </pic:nvPicPr>
                  <pic:blipFill>
                    <a:blip r:embed="rId43"/>
                    <a:stretch>
                      <a:fillRect/>
                    </a:stretch>
                  </pic:blipFill>
                  <pic:spPr bwMode="auto">
                    <a:xfrm>
                      <a:off x="0" y="0"/>
                      <a:ext cx="1920239" cy="1097290"/>
                    </a:xfrm>
                    <a:prstGeom prst="rect">
                      <a:avLst/>
                    </a:prstGeom>
                    <a:noFill/>
                    <a:ln w="9525">
                      <a:noFill/>
                      <a:headEnd/>
                      <a:tailEnd/>
                    </a:ln>
                  </pic:spPr>
                </pic:pic>
              </a:graphicData>
            </a:graphic>
          </wp:inline>
        </w:drawing>
      </w:r>
    </w:p>
    <w:p>
      <w:pPr>
        <w:numPr>
          <w:ilvl w:val="0"/>
          <w:numId w:val="1000"/>
        </w:numPr>
      </w:pPr>
      <w:r>
        <w:t xml:space="preserve">¿Cuál es el área de este rectángulo, en metros cuadrados?</w:t>
      </w:r>
    </w:p>
    <w:p>
      <w:pPr>
        <w:numPr>
          <w:ilvl w:val="0"/>
          <w:numId w:val="1001"/>
        </w:numPr>
      </w:pPr>
      <w:r>
        <w:t xml:space="preserve">El lado de arriba de este rectángulo tiene marcas que están a 1 metro. El lado izquierdo está marcado con la longitud en metros.</w:t>
      </w:r>
    </w:p>
    <w:p>
      <w:pPr>
        <w:numPr>
          <w:ilvl w:val="0"/>
          <w:numId w:val="1000"/>
        </w:numPr>
        <w:pStyle w:val="Compact"/>
      </w:pPr>
      <w:r>
        <w:drawing>
          <wp:inline>
            <wp:extent cx="2103120" cy="868691"/>
            <wp:effectExtent b="0" l="0" r="0" t="0"/>
            <wp:docPr descr="Rectangle. Width, 3 meters. Length, 6 tick marks." title="" id="47" name="Picture"/>
            <a:graphic>
              <a:graphicData uri="http://schemas.openxmlformats.org/drawingml/2006/picture">
                <pic:pic>
                  <pic:nvPicPr>
                    <pic:cNvPr descr="/app/tmp/embedder-1671061039.7681246.png" id="48" name="Picture"/>
                    <pic:cNvPicPr>
                      <a:picLocks noChangeArrowheads="1" noChangeAspect="1"/>
                    </pic:cNvPicPr>
                  </pic:nvPicPr>
                  <pic:blipFill>
                    <a:blip r:embed="rId46"/>
                    <a:stretch>
                      <a:fillRect/>
                    </a:stretch>
                  </pic:blipFill>
                  <pic:spPr bwMode="auto">
                    <a:xfrm>
                      <a:off x="0" y="0"/>
                      <a:ext cx="2103120" cy="868691"/>
                    </a:xfrm>
                    <a:prstGeom prst="rect">
                      <a:avLst/>
                    </a:prstGeom>
                    <a:noFill/>
                    <a:ln w="9525">
                      <a:noFill/>
                      <a:headEnd/>
                      <a:tailEnd/>
                    </a:ln>
                  </pic:spPr>
                </pic:pic>
              </a:graphicData>
            </a:graphic>
          </wp:inline>
        </w:drawing>
      </w:r>
    </w:p>
    <w:p>
      <w:pPr>
        <w:numPr>
          <w:ilvl w:val="0"/>
          <w:numId w:val="1000"/>
        </w:numPr>
      </w:pPr>
      <w:r>
        <w:t xml:space="preserve">¿Cuál es el área de este rectángulo, en metros cuadrados?</w:t>
      </w:r>
    </w:p>
    <w:p>
      <w:pPr>
        <w:pStyle w:val="FirstParagraph"/>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jpg" /><Relationship Type="http://schemas.openxmlformats.org/officeDocument/2006/relationships/image" Id="rId35" Target="media/rId35.jp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2022-12-14T23:37:20Z</dcterms:created>
  <dcterms:modified xsi:type="dcterms:W3CDTF">2022-12-14T23:37:20Z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STnDAjvChk3wt1d+YxYoTglL9sO0FfGTCYhzeFU6cnNtPYZbV0p+EDVT9GAycgQmMKOPRaCfrIiMApYIITVxLg==</vt:lpwstr>
  </property>
</Properties>
</file>