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141d3df86bf7efa9b401e7bf60d04ee37c6361"/>
    <w:p>
      <w:pPr>
        <w:pStyle w:val="Heading2"/>
      </w:pPr>
      <w:r>
        <w:t xml:space="preserve">Unit 5 Lesson 11: Comparaciones usando valores posicionales (parte 2)</w:t>
      </w:r>
    </w:p>
    <w:bookmarkEnd w:id="20"/>
    <w:bookmarkStart w:id="22" w:name="X961e91fbb325bfce402a97fb9ae2cfeac2295bb"/>
    <w:p>
      <w:pPr>
        <w:pStyle w:val="Heading3"/>
      </w:pPr>
      <w:r>
        <w:t xml:space="preserve">WU Verdadero o falso: Mayor que o menor que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si cada afirmación es verdadera o falsa. Prepárate para explicar tu razonamiento.</w:t>
      </w:r>
    </w:p>
    <w:p>
      <w:pPr>
        <w:numPr>
          <w:ilvl w:val="0"/>
          <w:numId w:val="1001"/>
        </w:numPr>
        <w:pStyle w:val="Compact"/>
      </w:pPr>
      <m:oMath>
        <m:r>
          <m:t>86</m:t>
        </m:r>
        <m:r>
          <m:rPr>
            <m:sty m:val="p"/>
          </m:rPr>
          <m:t>&gt;</m:t>
        </m:r>
        <m:r>
          <m:t>80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400</m:t>
        </m:r>
        <m:r>
          <m:rPr>
            <m:sty m:val="p"/>
          </m:rPr>
          <m:t>+</m:t>
        </m:r>
        <m:r>
          <m:t>40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&lt;</m:t>
        </m:r>
        <m:r>
          <m:t>846</m:t>
        </m:r>
      </m:oMath>
    </w:p>
    <w:p>
      <w:pPr>
        <w:numPr>
          <w:ilvl w:val="0"/>
          <w:numId w:val="1001"/>
        </w:numPr>
        <w:pStyle w:val="Compact"/>
      </w:pPr>
      <m:oMath>
        <m:r>
          <m:t>330</m:t>
        </m:r>
        <m:r>
          <m:rPr>
            <m:sty m:val="p"/>
          </m:rPr>
          <m:t>&lt;</m:t>
        </m:r>
        <m:r>
          <m:t>300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500</m:t>
        </m:r>
        <m:r>
          <m:rPr>
            <m:sty m:val="p"/>
          </m:rPr>
          <m:t>+</m:t>
        </m:r>
        <m:r>
          <m:t>50</m:t>
        </m:r>
        <m:r>
          <m:rPr>
            <m:sty m:val="p"/>
          </m:rPr>
          <m:t>&gt;</m:t>
        </m:r>
        <m:r>
          <m:t>505</m:t>
        </m:r>
      </m:oMath>
    </w:p>
    <w:bookmarkEnd w:id="21"/>
    <w:bookmarkEnd w:id="22"/>
    <w:bookmarkStart w:id="24" w:name="comparemos-y-expliquemos"/>
    <w:p>
      <w:pPr>
        <w:pStyle w:val="Heading3"/>
      </w:pPr>
      <w:r>
        <w:t xml:space="preserve">1 Comparemos y expliquemos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Compara los números.</w:t>
      </w:r>
    </w:p>
    <w:p>
      <w:pPr>
        <w:numPr>
          <w:ilvl w:val="0"/>
          <w:numId w:val="1002"/>
        </w:numPr>
      </w:pPr>
      <m:oMath>
        <m:r>
          <m:rPr>
            <m:sty m:val="p"/>
          </m:rPr>
          <m:t>&gt;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, o </w:t>
      </w:r>
      <m:oMath>
        <m:r>
          <m:rPr>
            <m:sty m:val="p"/>
          </m:rPr>
          <m:t>&lt;</m:t>
        </m:r>
      </m:oMath>
    </w:p>
    <w:p>
      <w:pPr>
        <w:numPr>
          <w:ilvl w:val="0"/>
          <w:numId w:val="1000"/>
        </w:numPr>
      </w:pPr>
      <w:r>
        <w:t xml:space="preserve">521</w:t>
      </w:r>
    </w:p>
    <w:p>
      <w:pPr>
        <w:numPr>
          <w:ilvl w:val="0"/>
          <w:numId w:val="1000"/>
        </w:numPr>
      </w:pPr>
      <m:oMath>
        <m:borderBox>
          <m:e>
            <m:phant>
              <m:phantPr>
                <m:show m:val="0"/>
              </m:phantPr>
              <m:e>
                <m:r>
                  <m:t>33</m:t>
                </m:r>
              </m:e>
            </m:phant>
          </m:e>
        </m:borderBox>
      </m:oMath>
    </w:p>
    <w:p>
      <w:pPr>
        <w:numPr>
          <w:ilvl w:val="0"/>
          <w:numId w:val="1000"/>
        </w:numPr>
      </w:pPr>
      <w:r>
        <w:t xml:space="preserve">523</w:t>
      </w:r>
    </w:p>
    <w:p>
      <w:pPr>
        <w:numPr>
          <w:ilvl w:val="0"/>
          <w:numId w:val="1000"/>
        </w:numPr>
      </w:pPr>
      <w:r>
        <w:t xml:space="preserve">Explica o muestra cómo pensaste. Si te ayuda, usa un diagrama o una recta numérica.</w:t>
      </w:r>
    </w:p>
    <w:p>
      <w:pPr>
        <w:numPr>
          <w:ilvl w:val="0"/>
          <w:numId w:val="1002"/>
        </w:numPr>
      </w:pPr>
      <m:oMath>
        <m:r>
          <m:rPr>
            <m:sty m:val="p"/>
          </m:rPr>
          <m:t>&gt;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, o </w:t>
      </w:r>
      <m:oMath>
        <m:r>
          <m:rPr>
            <m:sty m:val="p"/>
          </m:rPr>
          <m:t>&lt;</m:t>
        </m:r>
      </m:oMath>
    </w:p>
    <w:p>
      <w:pPr>
        <w:numPr>
          <w:ilvl w:val="0"/>
          <w:numId w:val="1000"/>
        </w:numPr>
      </w:pPr>
      <w:r>
        <w:t xml:space="preserve">889</w:t>
      </w:r>
    </w:p>
    <w:p>
      <w:pPr>
        <w:numPr>
          <w:ilvl w:val="0"/>
          <w:numId w:val="1000"/>
        </w:numPr>
      </w:pPr>
      <m:oMath>
        <m:borderBox>
          <m:e>
            <m:phant>
              <m:phantPr>
                <m:show m:val="0"/>
              </m:phantPr>
              <m:e>
                <m:r>
                  <m:t>33</m:t>
                </m:r>
              </m:e>
            </m:phant>
          </m:e>
        </m:borderBox>
      </m:oMath>
    </w:p>
    <w:p>
      <w:pPr>
        <w:numPr>
          <w:ilvl w:val="0"/>
          <w:numId w:val="1000"/>
        </w:numPr>
      </w:pPr>
      <w:r>
        <w:t xml:space="preserve">878</w:t>
      </w:r>
    </w:p>
    <w:p>
      <w:pPr>
        <w:numPr>
          <w:ilvl w:val="0"/>
          <w:numId w:val="1000"/>
        </w:numPr>
      </w:pPr>
      <w:r>
        <w:t xml:space="preserve">Explica o muestra cómo pensaste. Si te ayuda, usa un diagrama o una recta numérica.</w:t>
      </w:r>
    </w:p>
    <w:p>
      <w:pPr>
        <w:numPr>
          <w:ilvl w:val="0"/>
          <w:numId w:val="1002"/>
        </w:numPr>
      </w:pPr>
      <w:r>
        <w:t xml:space="preserve">Ubica los números en los espacios en blanco para hacer que cada ecuación sea verdadera. Usa cada número solo una vez. Si te ayuda, usa diagramas en base diez o la recta numérica.</w:t>
      </w:r>
    </w:p>
    <w:p>
      <w:pPr>
        <w:numPr>
          <w:ilvl w:val="0"/>
          <w:numId w:val="1000"/>
        </w:numPr>
      </w:pPr>
      <w:r>
        <w:t xml:space="preserve">810</w:t>
      </w:r>
    </w:p>
    <w:p>
      <w:pPr>
        <w:numPr>
          <w:ilvl w:val="0"/>
          <w:numId w:val="1000"/>
        </w:numPr>
      </w:pPr>
      <w:r>
        <w:t xml:space="preserve">529</w:t>
      </w:r>
    </w:p>
    <w:p>
      <w:pPr>
        <w:numPr>
          <w:ilvl w:val="0"/>
          <w:numId w:val="1000"/>
        </w:numPr>
      </w:pPr>
      <w:r>
        <w:t xml:space="preserve">752</w:t>
      </w:r>
    </w:p>
    <w:p>
      <w:pPr>
        <w:numPr>
          <w:ilvl w:val="0"/>
          <w:numId w:val="1000"/>
        </w:numPr>
      </w:pPr>
      <w:r>
        <w:t xml:space="preserve">495</w:t>
      </w:r>
    </w:p>
    <w:p>
      <w:pPr>
        <w:numPr>
          <w:ilvl w:val="1"/>
          <w:numId w:val="1003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&gt;</m:t>
        </m:r>
        <m:r>
          <m:t>519</m:t>
        </m:r>
      </m:oMath>
    </w:p>
    <w:p>
      <w:pPr>
        <w:numPr>
          <w:ilvl w:val="1"/>
          <w:numId w:val="1003"/>
        </w:numPr>
        <w:pStyle w:val="Compact"/>
      </w:pPr>
      <m:oMath>
        <m:r>
          <m:t>687</m:t>
        </m:r>
        <m:r>
          <m:rPr>
            <m:sty m:val="p"/>
          </m:rPr>
          <m:t>&lt;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3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&lt;</m:t>
        </m:r>
        <m:r>
          <m:t>501</m:t>
        </m:r>
      </m:oMath>
    </w:p>
    <w:p>
      <w:pPr>
        <w:numPr>
          <w:ilvl w:val="1"/>
          <w:numId w:val="1003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&gt;</m:t>
        </m:r>
        <m:r>
          <m:t>793</m:t>
        </m:r>
      </m:oMath>
    </w:p>
    <w:bookmarkEnd w:id="23"/>
    <w:bookmarkEnd w:id="24"/>
    <w:bookmarkStart w:id="29" w:name="juguemos-el-más-grande-de-todos"/>
    <w:p>
      <w:pPr>
        <w:pStyle w:val="Heading3"/>
      </w:pPr>
      <w:r>
        <w:t xml:space="preserve">2 Juguemos “El más grande de todos“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2022-12-14T23:45:25Z</dcterms:created>
  <dcterms:modified xsi:type="dcterms:W3CDTF">2022-12-14T23:45:25Z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Btjywy6/12rZn3hQCCP3VaUxyx8fDxlRDf1xBpgfA1ci3LeaQjcvNxx7205ZR9s9nNmymQuFREqId5R27BAACg==</vt:lpwstr>
  </property>
</Properties>
</file>