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ways-to-compare-fractions"/>
    <w:p>
      <w:pPr>
        <w:pStyle w:val="Heading2"/>
      </w:pPr>
      <w:r>
        <w:t xml:space="preserve">Lesson 12: Ways to Compare Fractions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compare some fractions.</w:t>
      </w:r>
    </w:p>
    <w:bookmarkStart w:id="24" w:name="X854325fc3f8b6f96f59df0902dea525af806f74"/>
    <w:p>
      <w:pPr>
        <w:pStyle w:val="Heading3"/>
      </w:pPr>
      <w:r>
        <w:t xml:space="preserve">Warm-up: Estimation Exploration: What’s That Point?</w:t>
      </w:r>
    </w:p>
    <w:p>
      <w:pPr>
        <w:pStyle w:val="FirstParagraph"/>
      </w:pPr>
      <w:r>
        <w:t xml:space="preserve">What is the value represented by the point on the number line?</w:t>
      </w:r>
    </w:p>
    <w:p>
      <w:pPr>
        <w:pStyle w:val="BodyText"/>
      </w:pPr>
      <w:r>
        <w:drawing>
          <wp:inline>
            <wp:extent cx="2984449" cy="285582"/>
            <wp:effectExtent b="0" l="0" r="0" t="0"/>
            <wp:docPr descr="number line. Scale, 0 to 1. Unlabeled point, right of one fourth, left of one half." title="" id="22" name="Picture"/>
            <a:graphic>
              <a:graphicData uri="http://schemas.openxmlformats.org/drawingml/2006/picture">
                <pic:pic>
                  <pic:nvPicPr>
                    <pic:cNvPr descr="/app/tmp/embedder-1671023202.650313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Make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25" w:name="the-greatest-of-them-all"/>
    <w:p>
      <w:pPr>
        <w:pStyle w:val="Heading3"/>
      </w:pPr>
      <w:r>
        <w:t xml:space="preserve">12.1: The Greatest of Them All</w:t>
      </w:r>
    </w:p>
    <w:p>
      <w:pPr>
        <w:pStyle w:val="FirstParagraph"/>
      </w:pPr>
      <w:r>
        <w:t xml:space="preserve">Here are 25 fractions in a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</w:tbl>
    <w:p>
      <w:pPr>
        <w:pStyle w:val="BodyText"/>
      </w:pPr>
      <w:r>
        <w:t xml:space="preserve">For each question, be prepared to explain your reasoning.</w:t>
      </w:r>
    </w:p>
    <w:p>
      <w:pPr>
        <w:numPr>
          <w:ilvl w:val="0"/>
          <w:numId w:val="1002"/>
        </w:numPr>
        <w:pStyle w:val="Compact"/>
      </w:pPr>
      <w:r>
        <w:t xml:space="preserve">Identify the greatest fraction in each column (A, B, C, D, and E).</w:t>
      </w:r>
    </w:p>
    <w:p>
      <w:pPr>
        <w:numPr>
          <w:ilvl w:val="0"/>
          <w:numId w:val="1002"/>
        </w:numPr>
        <w:pStyle w:val="Compact"/>
      </w:pPr>
      <w:r>
        <w:t xml:space="preserve">Identify the greatest fraction in each row (1, 2, 3, 4, and 5).</w:t>
      </w:r>
    </w:p>
    <w:p>
      <w:pPr>
        <w:numPr>
          <w:ilvl w:val="0"/>
          <w:numId w:val="1002"/>
        </w:numPr>
        <w:pStyle w:val="Compact"/>
      </w:pPr>
      <w:r>
        <w:t xml:space="preserve">Which fraction is the greatest fraction in the entire table?</w:t>
      </w:r>
    </w:p>
    <w:bookmarkEnd w:id="25"/>
    <w:bookmarkStart w:id="29" w:name="relative-to-frac12-and-1"/>
    <w:p>
      <w:pPr>
        <w:pStyle w:val="Heading3"/>
      </w:pPr>
      <w:r>
        <w:t xml:space="preserve">12.2: Relative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 1</w:t>
      </w:r>
    </w:p>
    <w:p>
      <w:pPr>
        <w:pStyle w:val="FirstParagraph"/>
      </w:pPr>
      <w:r>
        <w:t xml:space="preserve">Here is the same table you saw earlier.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</w:tbl>
    <w:p>
      <w:pPr>
        <w:numPr>
          <w:ilvl w:val="0"/>
          <w:numId w:val="1003"/>
        </w:numPr>
      </w:pPr>
      <w:r>
        <w:t xml:space="preserve">Which fractions are less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 Circle each one of them. Then, complete this sentence:</w:t>
      </w:r>
    </w:p>
    <w:p>
      <w:pPr>
        <w:numPr>
          <w:ilvl w:val="0"/>
          <w:numId w:val="1000"/>
        </w:numPr>
      </w:pPr>
      <w:r>
        <w:t xml:space="preserve">I know a fraction is less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when . . .</w:t>
      </w:r>
    </w:p>
    <w:p>
      <w:pPr>
        <w:numPr>
          <w:ilvl w:val="0"/>
          <w:numId w:val="1003"/>
        </w:numPr>
      </w:pPr>
      <w:r>
        <w:t xml:space="preserve">Which are greater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but less than 1? Circle each of them with a pencil of a different color (or draw a triangle around each one). Then, complete this sentence:</w:t>
      </w:r>
    </w:p>
    <w:p>
      <w:pPr>
        <w:numPr>
          <w:ilvl w:val="0"/>
          <w:numId w:val="1000"/>
        </w:numPr>
      </w:pPr>
      <w:r>
        <w:t xml:space="preserve">I know a fraction is greater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but less than 1 when . . .</w:t>
      </w:r>
    </w:p>
    <w:p>
      <w:pPr>
        <w:numPr>
          <w:ilvl w:val="0"/>
          <w:numId w:val="1003"/>
        </w:numPr>
        <w:pStyle w:val="Compact"/>
      </w:pPr>
      <w:r>
        <w:t xml:space="preserve">Circle the remaining fractions with a pencil of a third color (or draw a square around each one). How would you describe the size of these fractions?</w:t>
      </w:r>
    </w:p>
    <w:p>
      <w:pPr>
        <w:numPr>
          <w:ilvl w:val="0"/>
          <w:numId w:val="1003"/>
        </w:numPr>
        <w:pStyle w:val="Compact"/>
      </w:pPr>
      <w:r>
        <w:t xml:space="preserve">Next to the table, create a legend or key to show what each color (or each shape) represents.</w:t>
      </w:r>
    </w:p>
    <w:p>
      <w:pPr>
        <w:numPr>
          <w:ilvl w:val="0"/>
          <w:numId w:val="1003"/>
        </w:numPr>
      </w:pPr>
      <w:r>
        <w:t xml:space="preserve">Here are some pairs of fractions from the table. In each pair, which fraction is greater?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or </w:t>
      </w:r>
      <m:oMath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or </w:t>
      </w:r>
      <m:oMath>
        <m:f>
          <m:fPr>
            <m:type m:val="bar"/>
          </m:fPr>
          <m:num>
            <m:r>
              <m:t>7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11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or 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26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or </w:t>
      </w:r>
      <m:oMath>
        <m:f>
          <m:fPr>
            <m:type m:val="bar"/>
          </m:fPr>
          <m:num>
            <m:r>
              <m:t>11</m:t>
            </m:r>
          </m:num>
          <m:den>
            <m:r>
              <m:t>12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2022-12-14T13:06:43Z</dcterms:created>
  <dcterms:modified xsi:type="dcterms:W3CDTF">2022-12-14T13:06:43Z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VdaMDgB5spQAOhVXClUZUUH1JT5IEkk99PXRADSg0SZx0slXbPFKycXetklbMTU5eB1cuFyYFCZxfzRwQK/Sew==</vt:lpwstr>
  </property>
</Properties>
</file>